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101E" w14:textId="638D1951" w:rsidR="00A117C4" w:rsidRPr="0093690F" w:rsidRDefault="00A117C4" w:rsidP="00A117C4">
      <w:pPr>
        <w:suppressAutoHyphens/>
        <w:spacing w:after="0" w:line="240" w:lineRule="auto"/>
        <w:jc w:val="center"/>
        <w:rPr>
          <w:rFonts w:ascii="Cambria" w:eastAsia="Calibri" w:hAnsi="Cambria" w:cs="Calibri"/>
          <w:b/>
          <w:sz w:val="20"/>
          <w:szCs w:val="20"/>
        </w:rPr>
      </w:pPr>
      <w:r w:rsidRPr="0093690F">
        <w:rPr>
          <w:rFonts w:ascii="Cambria" w:hAnsi="Cambria" w:cs="Times New Roman"/>
          <w:noProof/>
          <w:lang w:eastAsia="pt-BR"/>
        </w:rPr>
        <w:drawing>
          <wp:anchor distT="0" distB="0" distL="114300" distR="114300" simplePos="0" relativeHeight="251663360" behindDoc="0" locked="0" layoutInCell="1" allowOverlap="1" wp14:anchorId="34E26032" wp14:editId="6C3D1056">
            <wp:simplePos x="0" y="0"/>
            <wp:positionH relativeFrom="column">
              <wp:posOffset>1955165</wp:posOffset>
            </wp:positionH>
            <wp:positionV relativeFrom="paragraph">
              <wp:posOffset>0</wp:posOffset>
            </wp:positionV>
            <wp:extent cx="2463165" cy="371475"/>
            <wp:effectExtent l="0" t="0" r="0" b="9525"/>
            <wp:wrapSquare wrapText="bothSides"/>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165" cy="371475"/>
                    </a:xfrm>
                    <a:prstGeom prst="rect">
                      <a:avLst/>
                    </a:prstGeom>
                    <a:noFill/>
                  </pic:spPr>
                </pic:pic>
              </a:graphicData>
            </a:graphic>
            <wp14:sizeRelH relativeFrom="page">
              <wp14:pctWidth>0</wp14:pctWidth>
            </wp14:sizeRelH>
            <wp14:sizeRelV relativeFrom="page">
              <wp14:pctHeight>0</wp14:pctHeight>
            </wp14:sizeRelV>
          </wp:anchor>
        </w:drawing>
      </w:r>
    </w:p>
    <w:p w14:paraId="06820021" w14:textId="77777777" w:rsidR="00A117C4" w:rsidRPr="0093690F" w:rsidRDefault="00A117C4" w:rsidP="00A117C4">
      <w:pPr>
        <w:suppressAutoHyphens/>
        <w:spacing w:after="0" w:line="240" w:lineRule="auto"/>
        <w:jc w:val="center"/>
        <w:rPr>
          <w:rFonts w:ascii="Cambria" w:eastAsia="Calibri" w:hAnsi="Cambria" w:cs="Calibri"/>
          <w:b/>
          <w:sz w:val="20"/>
          <w:szCs w:val="20"/>
        </w:rPr>
      </w:pPr>
    </w:p>
    <w:p w14:paraId="444BB26D" w14:textId="29094FCC" w:rsidR="00A117C4" w:rsidRPr="0093690F" w:rsidRDefault="00A117C4" w:rsidP="00A117C4">
      <w:pPr>
        <w:suppressAutoHyphens/>
        <w:spacing w:after="0" w:line="240" w:lineRule="auto"/>
        <w:jc w:val="center"/>
        <w:rPr>
          <w:rFonts w:ascii="Cambria" w:eastAsia="Calibri" w:hAnsi="Cambria" w:cs="Calibri"/>
          <w:b/>
          <w:sz w:val="20"/>
          <w:szCs w:val="20"/>
        </w:rPr>
      </w:pPr>
    </w:p>
    <w:p w14:paraId="31F24A26" w14:textId="77777777" w:rsidR="00A117C4" w:rsidRPr="0093690F" w:rsidRDefault="00A117C4" w:rsidP="00A117C4">
      <w:pPr>
        <w:pStyle w:val="Cabealho"/>
        <w:rPr>
          <w:rFonts w:ascii="Cambria" w:hAnsi="Cambria"/>
          <w:sz w:val="24"/>
          <w:szCs w:val="24"/>
        </w:rPr>
      </w:pPr>
      <w:r w:rsidRPr="0093690F">
        <w:rPr>
          <w:rFonts w:ascii="Cambria" w:hAnsi="Cambria"/>
          <w:sz w:val="24"/>
          <w:szCs w:val="24"/>
        </w:rPr>
        <w:t>SECRETARIA MUNICIPAL DE EDUCAÇÃO E CULTURA - SEMEC</w:t>
      </w:r>
    </w:p>
    <w:p w14:paraId="37136ACC" w14:textId="77777777" w:rsidR="00A117C4" w:rsidRPr="0093690F" w:rsidRDefault="00A117C4" w:rsidP="00A117C4">
      <w:pPr>
        <w:jc w:val="center"/>
        <w:rPr>
          <w:rFonts w:ascii="Cambria" w:hAnsi="Cambria"/>
          <w:b/>
        </w:rPr>
      </w:pPr>
    </w:p>
    <w:p w14:paraId="2888A340" w14:textId="77777777" w:rsidR="00A117C4" w:rsidRPr="0093690F" w:rsidRDefault="00A117C4" w:rsidP="00A117C4">
      <w:pPr>
        <w:spacing w:after="0"/>
        <w:jc w:val="center"/>
        <w:rPr>
          <w:rFonts w:ascii="Cambria" w:hAnsi="Cambria"/>
          <w:b/>
        </w:rPr>
      </w:pPr>
    </w:p>
    <w:p w14:paraId="169F5769" w14:textId="77777777" w:rsidR="00A117C4" w:rsidRPr="0093690F" w:rsidRDefault="00A117C4" w:rsidP="00A117C4">
      <w:pPr>
        <w:spacing w:after="0"/>
        <w:jc w:val="center"/>
        <w:rPr>
          <w:rFonts w:ascii="Cambria" w:hAnsi="Cambria"/>
          <w:b/>
        </w:rPr>
      </w:pPr>
    </w:p>
    <w:p w14:paraId="7ED2EA34" w14:textId="77777777" w:rsidR="00A117C4" w:rsidRPr="0093690F" w:rsidRDefault="00A117C4" w:rsidP="00A117C4">
      <w:pPr>
        <w:spacing w:after="0"/>
        <w:jc w:val="center"/>
        <w:rPr>
          <w:rFonts w:ascii="Cambria" w:hAnsi="Cambria"/>
          <w:b/>
        </w:rPr>
      </w:pPr>
    </w:p>
    <w:p w14:paraId="7EF4E986" w14:textId="79E91B8D" w:rsidR="00A117C4" w:rsidRPr="0093690F" w:rsidRDefault="00A117C4" w:rsidP="00A117C4">
      <w:pPr>
        <w:spacing w:after="0"/>
        <w:jc w:val="center"/>
        <w:rPr>
          <w:rFonts w:ascii="Cambria" w:hAnsi="Cambria"/>
          <w:b/>
        </w:rPr>
      </w:pPr>
      <w:r w:rsidRPr="0093690F">
        <w:rPr>
          <w:rFonts w:ascii="Cambria" w:hAnsi="Cambria"/>
          <w:b/>
        </w:rPr>
        <w:t>PREFEITURA MUNICIPAL DE TELHA-SE</w:t>
      </w:r>
    </w:p>
    <w:p w14:paraId="14AFBC95" w14:textId="77777777" w:rsidR="00A117C4" w:rsidRPr="0093690F" w:rsidRDefault="00A117C4" w:rsidP="00A117C4">
      <w:pPr>
        <w:spacing w:after="0"/>
        <w:jc w:val="center"/>
        <w:rPr>
          <w:rFonts w:ascii="Cambria" w:hAnsi="Cambria"/>
        </w:rPr>
      </w:pPr>
      <w:r w:rsidRPr="0093690F">
        <w:rPr>
          <w:rFonts w:ascii="Cambria" w:hAnsi="Cambria"/>
          <w:b/>
        </w:rPr>
        <w:t>SETOR MUNICIPAL DE ALIMENTAÇÃO ESCOLAR</w:t>
      </w:r>
    </w:p>
    <w:p w14:paraId="1B60874B"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6132F607"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7B1543B4"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79D3566F"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3BA7DEE1"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321E2FA3"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4B164825"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30DA9BAB"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4D92BBFF"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11430D6A"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546664F0"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773B2553"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3313CEB3" w14:textId="7106216C"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r w:rsidRPr="0093690F">
        <w:rPr>
          <w:rFonts w:ascii="Cambria" w:eastAsia="Times New Roman" w:hAnsi="Cambria" w:cs="Times New Roman"/>
          <w:b/>
          <w:sz w:val="24"/>
          <w:szCs w:val="24"/>
          <w:lang w:eastAsia="pt-BR"/>
        </w:rPr>
        <w:t>ESPECIFICAÇÕES TÉCNICAS E QUA</w:t>
      </w:r>
      <w:r w:rsidR="00DB24EC">
        <w:rPr>
          <w:rFonts w:ascii="Cambria" w:eastAsia="Times New Roman" w:hAnsi="Cambria" w:cs="Times New Roman"/>
          <w:b/>
          <w:sz w:val="24"/>
          <w:szCs w:val="24"/>
          <w:lang w:eastAsia="pt-BR"/>
        </w:rPr>
        <w:t>N</w:t>
      </w:r>
      <w:r w:rsidRPr="0093690F">
        <w:rPr>
          <w:rFonts w:ascii="Cambria" w:eastAsia="Times New Roman" w:hAnsi="Cambria" w:cs="Times New Roman"/>
          <w:b/>
          <w:sz w:val="24"/>
          <w:szCs w:val="24"/>
          <w:lang w:eastAsia="pt-BR"/>
        </w:rPr>
        <w:t>TIDADES DOS G</w:t>
      </w:r>
      <w:r w:rsidR="00DB24EC">
        <w:rPr>
          <w:rFonts w:ascii="Cambria" w:eastAsia="Times New Roman" w:hAnsi="Cambria" w:cs="Times New Roman"/>
          <w:b/>
          <w:sz w:val="24"/>
          <w:szCs w:val="24"/>
          <w:lang w:eastAsia="pt-BR"/>
        </w:rPr>
        <w:t>Ê</w:t>
      </w:r>
      <w:r w:rsidRPr="0093690F">
        <w:rPr>
          <w:rFonts w:ascii="Cambria" w:eastAsia="Times New Roman" w:hAnsi="Cambria" w:cs="Times New Roman"/>
          <w:b/>
          <w:sz w:val="24"/>
          <w:szCs w:val="24"/>
          <w:lang w:eastAsia="pt-BR"/>
        </w:rPr>
        <w:t>NEROS ALIMENT</w:t>
      </w:r>
      <w:r w:rsidR="00DB24EC">
        <w:rPr>
          <w:rFonts w:ascii="Cambria" w:eastAsia="Times New Roman" w:hAnsi="Cambria" w:cs="Times New Roman"/>
          <w:b/>
          <w:sz w:val="24"/>
          <w:szCs w:val="24"/>
          <w:lang w:eastAsia="pt-BR"/>
        </w:rPr>
        <w:t>Í</w:t>
      </w:r>
      <w:r w:rsidRPr="0093690F">
        <w:rPr>
          <w:rFonts w:ascii="Cambria" w:eastAsia="Times New Roman" w:hAnsi="Cambria" w:cs="Times New Roman"/>
          <w:b/>
          <w:sz w:val="24"/>
          <w:szCs w:val="24"/>
          <w:lang w:eastAsia="pt-BR"/>
        </w:rPr>
        <w:t>CIOS PARA A CHAMADA PÚBLICA DA ALIMENTAÇÃO</w:t>
      </w:r>
      <w:r w:rsidR="00DB24EC">
        <w:rPr>
          <w:rFonts w:ascii="Cambria" w:eastAsia="Times New Roman" w:hAnsi="Cambria" w:cs="Times New Roman"/>
          <w:b/>
          <w:sz w:val="24"/>
          <w:szCs w:val="24"/>
          <w:lang w:eastAsia="pt-BR"/>
        </w:rPr>
        <w:t xml:space="preserve"> </w:t>
      </w:r>
      <w:r w:rsidRPr="0093690F">
        <w:rPr>
          <w:rFonts w:ascii="Cambria" w:eastAsia="Times New Roman" w:hAnsi="Cambria" w:cs="Times New Roman"/>
          <w:b/>
          <w:sz w:val="24"/>
          <w:szCs w:val="24"/>
          <w:lang w:eastAsia="pt-BR"/>
        </w:rPr>
        <w:t>ESCOLAR DO ANO DE 2023</w:t>
      </w:r>
    </w:p>
    <w:p w14:paraId="19ED7216"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453E6D4A"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06F38BAC"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48420C84"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28E70549"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41C2997C"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61870D53"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15171CD8"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32BA4F54"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30822095"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0B28D085"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37D4305F"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62506CE0"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r w:rsidRPr="0093690F">
        <w:rPr>
          <w:rFonts w:ascii="Cambria" w:eastAsia="Times New Roman" w:hAnsi="Cambria" w:cs="Times New Roman"/>
          <w:b/>
          <w:sz w:val="24"/>
          <w:szCs w:val="24"/>
          <w:lang w:eastAsia="pt-BR"/>
        </w:rPr>
        <w:t>TERMO DE REFERÊNCIA</w:t>
      </w:r>
    </w:p>
    <w:p w14:paraId="426DA857"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03DFD8B7"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3D89A66B"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64C22AB7"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07ED9224"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400C1285"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2A2F4EEF"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73F3FFC3"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72A7CCFB"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2A6F9DD0" w14:textId="6B982E9E"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r w:rsidRPr="0093690F">
        <w:rPr>
          <w:rFonts w:ascii="Cambria" w:eastAsia="Times New Roman" w:hAnsi="Cambria" w:cs="Times New Roman"/>
          <w:b/>
          <w:sz w:val="24"/>
          <w:szCs w:val="24"/>
          <w:lang w:eastAsia="pt-BR"/>
        </w:rPr>
        <w:t>TELHA, SE</w:t>
      </w:r>
    </w:p>
    <w:p w14:paraId="17060C4E"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r w:rsidRPr="0093690F">
        <w:rPr>
          <w:rFonts w:ascii="Cambria" w:eastAsia="Times New Roman" w:hAnsi="Cambria" w:cs="Times New Roman"/>
          <w:b/>
          <w:sz w:val="24"/>
          <w:szCs w:val="24"/>
          <w:lang w:eastAsia="pt-BR"/>
        </w:rPr>
        <w:t>2023</w:t>
      </w:r>
    </w:p>
    <w:p w14:paraId="5E12DAB6"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145D51CF"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5B1835EF"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31933049" w14:textId="77777777" w:rsidR="0094382D" w:rsidRPr="0093690F" w:rsidRDefault="0094382D" w:rsidP="0094382D">
      <w:pPr>
        <w:suppressAutoHyphens/>
        <w:spacing w:after="0" w:line="240" w:lineRule="auto"/>
        <w:jc w:val="center"/>
        <w:rPr>
          <w:rFonts w:ascii="Cambria" w:eastAsia="Calibri" w:hAnsi="Cambria" w:cs="Calibri"/>
          <w:b/>
          <w:sz w:val="20"/>
          <w:szCs w:val="20"/>
        </w:rPr>
      </w:pPr>
      <w:r w:rsidRPr="0093690F">
        <w:rPr>
          <w:rFonts w:ascii="Cambria" w:hAnsi="Cambria" w:cs="Times New Roman"/>
          <w:noProof/>
          <w:lang w:eastAsia="pt-BR"/>
        </w:rPr>
        <w:drawing>
          <wp:anchor distT="0" distB="0" distL="114300" distR="114300" simplePos="0" relativeHeight="251665408" behindDoc="0" locked="0" layoutInCell="1" allowOverlap="1" wp14:anchorId="3A805F40" wp14:editId="69D2EBB2">
            <wp:simplePos x="0" y="0"/>
            <wp:positionH relativeFrom="column">
              <wp:posOffset>1955165</wp:posOffset>
            </wp:positionH>
            <wp:positionV relativeFrom="paragraph">
              <wp:posOffset>0</wp:posOffset>
            </wp:positionV>
            <wp:extent cx="2463165" cy="371475"/>
            <wp:effectExtent l="0" t="0" r="0" b="9525"/>
            <wp:wrapSquare wrapText="bothSides"/>
            <wp:docPr id="2" name="Imagem 2"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165" cy="371475"/>
                    </a:xfrm>
                    <a:prstGeom prst="rect">
                      <a:avLst/>
                    </a:prstGeom>
                    <a:noFill/>
                  </pic:spPr>
                </pic:pic>
              </a:graphicData>
            </a:graphic>
            <wp14:sizeRelH relativeFrom="page">
              <wp14:pctWidth>0</wp14:pctWidth>
            </wp14:sizeRelH>
            <wp14:sizeRelV relativeFrom="page">
              <wp14:pctHeight>0</wp14:pctHeight>
            </wp14:sizeRelV>
          </wp:anchor>
        </w:drawing>
      </w:r>
    </w:p>
    <w:p w14:paraId="76B03470" w14:textId="77777777" w:rsidR="0094382D" w:rsidRPr="0093690F" w:rsidRDefault="0094382D" w:rsidP="0094382D">
      <w:pPr>
        <w:suppressAutoHyphens/>
        <w:spacing w:after="0" w:line="240" w:lineRule="auto"/>
        <w:jc w:val="center"/>
        <w:rPr>
          <w:rFonts w:ascii="Cambria" w:eastAsia="Calibri" w:hAnsi="Cambria" w:cs="Calibri"/>
          <w:b/>
          <w:sz w:val="20"/>
          <w:szCs w:val="20"/>
        </w:rPr>
      </w:pPr>
    </w:p>
    <w:p w14:paraId="60D8974F" w14:textId="77777777" w:rsidR="0094382D" w:rsidRPr="0093690F" w:rsidRDefault="0094382D" w:rsidP="0094382D">
      <w:pPr>
        <w:suppressAutoHyphens/>
        <w:spacing w:after="0" w:line="240" w:lineRule="auto"/>
        <w:jc w:val="center"/>
        <w:rPr>
          <w:rFonts w:ascii="Cambria" w:eastAsia="Calibri" w:hAnsi="Cambria" w:cs="Calibri"/>
          <w:b/>
          <w:sz w:val="20"/>
          <w:szCs w:val="20"/>
        </w:rPr>
      </w:pPr>
    </w:p>
    <w:p w14:paraId="70319DD1" w14:textId="77777777" w:rsidR="0094382D" w:rsidRPr="0093690F" w:rsidRDefault="0094382D" w:rsidP="0094382D">
      <w:pPr>
        <w:pStyle w:val="Cabealho"/>
        <w:rPr>
          <w:rFonts w:ascii="Cambria" w:hAnsi="Cambria"/>
          <w:sz w:val="24"/>
          <w:szCs w:val="24"/>
        </w:rPr>
      </w:pPr>
      <w:r w:rsidRPr="0093690F">
        <w:rPr>
          <w:rFonts w:ascii="Cambria" w:hAnsi="Cambria"/>
          <w:sz w:val="24"/>
          <w:szCs w:val="24"/>
        </w:rPr>
        <w:t>SECRETARIA MUNICIPAL DE EDUCAÇÃO E CULTURA - SEMEC</w:t>
      </w:r>
    </w:p>
    <w:p w14:paraId="4AD9F375" w14:textId="7C6FC200" w:rsidR="00A117C4" w:rsidRPr="0093690F" w:rsidRDefault="00A117C4" w:rsidP="00A117C4">
      <w:pPr>
        <w:suppressAutoHyphens/>
        <w:spacing w:after="0" w:line="240" w:lineRule="auto"/>
        <w:jc w:val="center"/>
        <w:rPr>
          <w:rFonts w:ascii="Cambria" w:eastAsia="Calibri" w:hAnsi="Cambria" w:cs="Calibri"/>
          <w:b/>
          <w:sz w:val="24"/>
          <w:szCs w:val="24"/>
        </w:rPr>
      </w:pPr>
    </w:p>
    <w:p w14:paraId="265D9CFB"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705C1BFA"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18AA3B03"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55A698DD"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b/>
          <w:sz w:val="24"/>
          <w:szCs w:val="24"/>
          <w:lang w:eastAsia="pt-BR"/>
        </w:rPr>
      </w:pPr>
    </w:p>
    <w:p w14:paraId="57D5B1E3"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3C16344C"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3AE1117D"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6768C5FE"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39809C75"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15FEFFA9"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72A2B0FC"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666CB565"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7377DBA6"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58326817"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20D00CB4" w14:textId="77777777" w:rsidR="00A117C4" w:rsidRPr="0093690F" w:rsidRDefault="00A117C4" w:rsidP="00A117C4">
      <w:pPr>
        <w:suppressAutoHyphens/>
        <w:spacing w:after="0" w:line="240" w:lineRule="auto"/>
        <w:jc w:val="center"/>
        <w:rPr>
          <w:rFonts w:ascii="Cambria" w:eastAsia="Calibri" w:hAnsi="Cambria" w:cs="Calibri"/>
          <w:b/>
          <w:sz w:val="24"/>
          <w:szCs w:val="24"/>
        </w:rPr>
      </w:pPr>
    </w:p>
    <w:p w14:paraId="688420C4" w14:textId="77777777" w:rsidR="00A117C4" w:rsidRPr="0093690F" w:rsidRDefault="00A117C4" w:rsidP="00A117C4">
      <w:pPr>
        <w:suppressAutoHyphens/>
        <w:spacing w:after="0" w:line="240" w:lineRule="auto"/>
        <w:jc w:val="center"/>
        <w:rPr>
          <w:rFonts w:ascii="Cambria" w:eastAsia="Calibri" w:hAnsi="Cambria" w:cs="Calibri"/>
          <w:b/>
          <w:sz w:val="24"/>
          <w:szCs w:val="24"/>
        </w:rPr>
      </w:pPr>
      <w:r w:rsidRPr="0093690F">
        <w:rPr>
          <w:rFonts w:ascii="Cambria" w:eastAsia="Calibri" w:hAnsi="Cambria" w:cs="Calibri"/>
          <w:b/>
          <w:sz w:val="24"/>
          <w:szCs w:val="24"/>
        </w:rPr>
        <w:t>TERMO DE REFERÊNCIA</w:t>
      </w:r>
    </w:p>
    <w:p w14:paraId="2FE9F511" w14:textId="77777777" w:rsidR="00A117C4" w:rsidRPr="0093690F" w:rsidRDefault="00A117C4" w:rsidP="00A117C4">
      <w:pPr>
        <w:suppressAutoHyphens/>
        <w:spacing w:after="0" w:line="240" w:lineRule="auto"/>
        <w:rPr>
          <w:rFonts w:ascii="Cambria" w:eastAsia="Calibri" w:hAnsi="Cambria" w:cs="Calibri"/>
          <w:sz w:val="24"/>
          <w:szCs w:val="24"/>
        </w:rPr>
      </w:pPr>
    </w:p>
    <w:p w14:paraId="3D6B5C4D" w14:textId="77777777" w:rsidR="00A117C4" w:rsidRPr="0093690F" w:rsidRDefault="00A117C4" w:rsidP="00A117C4">
      <w:pPr>
        <w:suppressAutoHyphens/>
        <w:spacing w:after="0" w:line="240" w:lineRule="auto"/>
        <w:rPr>
          <w:rFonts w:ascii="Cambria" w:eastAsia="Calibri" w:hAnsi="Cambria" w:cs="Calibri"/>
          <w:sz w:val="24"/>
          <w:szCs w:val="24"/>
        </w:rPr>
      </w:pPr>
    </w:p>
    <w:p w14:paraId="5AC0C89E" w14:textId="77777777" w:rsidR="00A117C4" w:rsidRPr="0093690F" w:rsidRDefault="00A117C4" w:rsidP="00A117C4">
      <w:pPr>
        <w:suppressAutoHyphens/>
        <w:spacing w:after="0" w:line="240" w:lineRule="auto"/>
        <w:rPr>
          <w:rFonts w:ascii="Cambria" w:eastAsia="Calibri" w:hAnsi="Cambria" w:cs="Calibri"/>
          <w:sz w:val="24"/>
          <w:szCs w:val="24"/>
        </w:rPr>
      </w:pPr>
    </w:p>
    <w:p w14:paraId="30DD3CA7" w14:textId="77777777" w:rsidR="00A117C4" w:rsidRPr="0093690F" w:rsidRDefault="00A117C4" w:rsidP="00A117C4">
      <w:pPr>
        <w:suppressAutoHyphens/>
        <w:spacing w:after="0" w:line="240" w:lineRule="auto"/>
        <w:rPr>
          <w:rFonts w:ascii="Cambria" w:eastAsia="Calibri" w:hAnsi="Cambria" w:cs="Calibri"/>
          <w:sz w:val="24"/>
          <w:szCs w:val="24"/>
        </w:rPr>
      </w:pPr>
    </w:p>
    <w:p w14:paraId="326C91AF" w14:textId="77777777" w:rsidR="00A117C4" w:rsidRPr="0093690F" w:rsidRDefault="00A117C4" w:rsidP="00A117C4">
      <w:pPr>
        <w:suppressAutoHyphens/>
        <w:spacing w:after="0" w:line="240" w:lineRule="auto"/>
        <w:rPr>
          <w:rFonts w:ascii="Cambria" w:eastAsia="Calibri" w:hAnsi="Cambria" w:cs="Calibri"/>
          <w:sz w:val="24"/>
          <w:szCs w:val="24"/>
        </w:rPr>
      </w:pPr>
    </w:p>
    <w:p w14:paraId="0A1DB733" w14:textId="77777777" w:rsidR="00A117C4" w:rsidRPr="0093690F" w:rsidRDefault="00A117C4" w:rsidP="00A117C4">
      <w:pPr>
        <w:suppressAutoHyphens/>
        <w:spacing w:after="0" w:line="240" w:lineRule="auto"/>
        <w:rPr>
          <w:rFonts w:ascii="Cambria" w:eastAsia="Calibri" w:hAnsi="Cambria" w:cs="Calibri"/>
          <w:sz w:val="24"/>
          <w:szCs w:val="24"/>
        </w:rPr>
      </w:pPr>
    </w:p>
    <w:p w14:paraId="3109E417" w14:textId="77777777" w:rsidR="00A117C4" w:rsidRPr="0093690F" w:rsidRDefault="00A117C4" w:rsidP="00A117C4">
      <w:pPr>
        <w:suppressAutoHyphens/>
        <w:spacing w:after="0" w:line="240" w:lineRule="auto"/>
        <w:rPr>
          <w:rFonts w:ascii="Cambria" w:eastAsia="Calibri" w:hAnsi="Cambria" w:cs="Calibri"/>
          <w:sz w:val="24"/>
          <w:szCs w:val="24"/>
        </w:rPr>
      </w:pPr>
    </w:p>
    <w:p w14:paraId="6380018C" w14:textId="77777777" w:rsidR="00A117C4" w:rsidRPr="0093690F" w:rsidRDefault="00A117C4" w:rsidP="00A117C4">
      <w:pPr>
        <w:suppressAutoHyphens/>
        <w:spacing w:after="0" w:line="240" w:lineRule="auto"/>
        <w:rPr>
          <w:rFonts w:ascii="Cambria" w:eastAsia="Calibri" w:hAnsi="Cambria" w:cs="Calibri"/>
          <w:sz w:val="24"/>
          <w:szCs w:val="24"/>
        </w:rPr>
      </w:pPr>
    </w:p>
    <w:p w14:paraId="40C844BB" w14:textId="77777777" w:rsidR="00A117C4" w:rsidRPr="0093690F" w:rsidRDefault="00A117C4" w:rsidP="00A117C4">
      <w:pPr>
        <w:suppressAutoHyphens/>
        <w:spacing w:after="0" w:line="240" w:lineRule="auto"/>
        <w:rPr>
          <w:rFonts w:ascii="Cambria" w:eastAsia="Calibri" w:hAnsi="Cambria" w:cs="Calibri"/>
          <w:sz w:val="24"/>
          <w:szCs w:val="24"/>
        </w:rPr>
      </w:pPr>
    </w:p>
    <w:p w14:paraId="5E0190D9" w14:textId="77777777" w:rsidR="00A117C4" w:rsidRPr="0093690F" w:rsidRDefault="00A117C4" w:rsidP="00A117C4">
      <w:pPr>
        <w:suppressAutoHyphens/>
        <w:spacing w:after="0" w:line="240" w:lineRule="auto"/>
        <w:rPr>
          <w:rFonts w:ascii="Cambria" w:eastAsia="Calibri" w:hAnsi="Cambria" w:cs="Calibri"/>
          <w:sz w:val="24"/>
          <w:szCs w:val="24"/>
        </w:rPr>
      </w:pPr>
    </w:p>
    <w:p w14:paraId="7D1EC9A4" w14:textId="77777777" w:rsidR="00A117C4" w:rsidRPr="0093690F" w:rsidRDefault="00A117C4" w:rsidP="00A117C4">
      <w:pPr>
        <w:suppressAutoHyphens/>
        <w:spacing w:after="0" w:line="240" w:lineRule="auto"/>
        <w:rPr>
          <w:rFonts w:ascii="Cambria" w:eastAsia="Calibri" w:hAnsi="Cambria" w:cs="Calibri"/>
          <w:sz w:val="24"/>
          <w:szCs w:val="24"/>
        </w:rPr>
      </w:pPr>
    </w:p>
    <w:p w14:paraId="212A9F9A" w14:textId="77777777" w:rsidR="00A117C4" w:rsidRPr="0093690F" w:rsidRDefault="00A117C4" w:rsidP="00A117C4">
      <w:pPr>
        <w:suppressAutoHyphens/>
        <w:spacing w:after="0" w:line="240" w:lineRule="auto"/>
        <w:jc w:val="both"/>
        <w:rPr>
          <w:rFonts w:ascii="Cambria" w:eastAsia="Calibri" w:hAnsi="Cambria" w:cs="Calibri"/>
          <w:b/>
          <w:color w:val="000000"/>
          <w:sz w:val="24"/>
          <w:szCs w:val="24"/>
          <w:lang w:eastAsia="pt-BR"/>
        </w:rPr>
      </w:pPr>
      <w:r w:rsidRPr="0093690F">
        <w:rPr>
          <w:rFonts w:ascii="Cambria" w:eastAsia="Calibri" w:hAnsi="Cambria" w:cs="Calibri"/>
          <w:b/>
          <w:color w:val="000000"/>
          <w:sz w:val="24"/>
          <w:szCs w:val="24"/>
          <w:lang w:eastAsia="pt-BR"/>
        </w:rPr>
        <w:t>1. DA DEFINIÇÃO DO OBJETO / PROGRAMAS ATENDIDOS:</w:t>
      </w:r>
    </w:p>
    <w:p w14:paraId="7B3996B5" w14:textId="38F95B09" w:rsidR="00A117C4" w:rsidRPr="0093690F" w:rsidRDefault="00A117C4" w:rsidP="00A117C4">
      <w:pPr>
        <w:suppressAutoHyphens/>
        <w:spacing w:after="0" w:line="240" w:lineRule="auto"/>
        <w:jc w:val="both"/>
        <w:rPr>
          <w:rFonts w:ascii="Cambria" w:eastAsia="Calibri" w:hAnsi="Cambria" w:cs="Calibri"/>
          <w:color w:val="000000"/>
          <w:sz w:val="24"/>
          <w:szCs w:val="24"/>
          <w:lang w:eastAsia="pt-BR"/>
        </w:rPr>
      </w:pPr>
      <w:r w:rsidRPr="0093690F">
        <w:rPr>
          <w:rFonts w:ascii="Cambria" w:eastAsia="Calibri" w:hAnsi="Cambria" w:cs="Calibri"/>
          <w:color w:val="000000"/>
          <w:sz w:val="24"/>
          <w:szCs w:val="24"/>
          <w:lang w:eastAsia="pt-BR"/>
        </w:rPr>
        <w:t xml:space="preserve">1.1. O presente termo de referência tem como objeto a seleção de propostas específicas, através de Chamada Pública, para aquisição de gêneros alimentícios provenientes da Agricultura Familiar e/ou Empreendedores Familiares Rurais ou suas organizações, para aquisição e fornecimento de gêneros alimentícios para uso no âmbito do Programa Nacional de Alimentação Escolar (PNAE), destinados aos alunos da rede pública de educação básica do município de </w:t>
      </w:r>
      <w:r w:rsidR="0094382D" w:rsidRPr="0093690F">
        <w:rPr>
          <w:rFonts w:ascii="Cambria" w:eastAsia="Calibri" w:hAnsi="Cambria" w:cs="Calibri"/>
          <w:color w:val="000000"/>
          <w:sz w:val="24"/>
          <w:szCs w:val="24"/>
          <w:lang w:eastAsia="pt-BR"/>
        </w:rPr>
        <w:t>Telha - SE</w:t>
      </w:r>
      <w:r w:rsidRPr="0093690F">
        <w:rPr>
          <w:rFonts w:ascii="Cambria" w:eastAsia="Calibri" w:hAnsi="Cambria" w:cs="Calibri"/>
          <w:color w:val="000000"/>
          <w:sz w:val="24"/>
          <w:szCs w:val="24"/>
          <w:lang w:eastAsia="pt-BR"/>
        </w:rPr>
        <w:t xml:space="preserve">, sendo atendidos, aproximadamente, </w:t>
      </w:r>
      <w:r w:rsidRPr="0093690F">
        <w:rPr>
          <w:rFonts w:ascii="Cambria" w:eastAsia="Calibri" w:hAnsi="Cambria" w:cs="Calibri"/>
          <w:b/>
          <w:color w:val="000000"/>
          <w:sz w:val="24"/>
          <w:szCs w:val="24"/>
          <w:lang w:eastAsia="pt-BR"/>
        </w:rPr>
        <w:t>1</w:t>
      </w:r>
      <w:r w:rsidR="0094382D" w:rsidRPr="0093690F">
        <w:rPr>
          <w:rFonts w:ascii="Cambria" w:eastAsia="Calibri" w:hAnsi="Cambria" w:cs="Calibri"/>
          <w:b/>
          <w:color w:val="000000"/>
          <w:sz w:val="24"/>
          <w:szCs w:val="24"/>
          <w:lang w:eastAsia="pt-BR"/>
        </w:rPr>
        <w:t>.061</w:t>
      </w:r>
      <w:r w:rsidRPr="0093690F">
        <w:rPr>
          <w:rFonts w:ascii="Cambria" w:eastAsia="Calibri" w:hAnsi="Cambria" w:cs="Calibri"/>
          <w:b/>
          <w:color w:val="000000"/>
          <w:sz w:val="24"/>
          <w:szCs w:val="24"/>
          <w:lang w:eastAsia="pt-BR"/>
        </w:rPr>
        <w:t xml:space="preserve"> alunos</w:t>
      </w:r>
      <w:r w:rsidRPr="0093690F">
        <w:rPr>
          <w:rFonts w:ascii="Cambria" w:eastAsia="Calibri" w:hAnsi="Cambria" w:cs="Calibri"/>
          <w:color w:val="000000"/>
          <w:sz w:val="24"/>
          <w:szCs w:val="24"/>
          <w:lang w:eastAsia="pt-BR"/>
        </w:rPr>
        <w:t>, subdivididos nas seguintes modalidades educacionais:</w:t>
      </w:r>
    </w:p>
    <w:p w14:paraId="6B578DB2" w14:textId="77777777" w:rsidR="00A117C4" w:rsidRPr="0093690F" w:rsidRDefault="00A117C4" w:rsidP="00A117C4">
      <w:pPr>
        <w:suppressAutoHyphens/>
        <w:spacing w:after="0" w:line="240" w:lineRule="auto"/>
        <w:jc w:val="both"/>
        <w:rPr>
          <w:rFonts w:ascii="Cambria" w:eastAsia="Calibri" w:hAnsi="Cambria" w:cs="Calibri"/>
          <w:color w:val="000000"/>
          <w:sz w:val="24"/>
          <w:szCs w:val="24"/>
          <w:lang w:eastAsia="pt-BR"/>
        </w:rPr>
      </w:pPr>
    </w:p>
    <w:p w14:paraId="18E3CDE4" w14:textId="77777777" w:rsidR="00A117C4" w:rsidRPr="0093690F" w:rsidRDefault="00A117C4" w:rsidP="00A117C4">
      <w:pPr>
        <w:suppressAutoHyphens/>
        <w:spacing w:after="0" w:line="240" w:lineRule="auto"/>
        <w:jc w:val="both"/>
        <w:rPr>
          <w:rFonts w:ascii="Cambria" w:eastAsia="Calibri" w:hAnsi="Cambria" w:cs="Calibri"/>
          <w:color w:val="000000"/>
          <w:sz w:val="24"/>
          <w:szCs w:val="24"/>
          <w:lang w:eastAsia="pt-BR"/>
        </w:rPr>
      </w:pPr>
    </w:p>
    <w:tbl>
      <w:tblPr>
        <w:tblStyle w:val="Tabelacomgrade1"/>
        <w:tblW w:w="0" w:type="auto"/>
        <w:jc w:val="center"/>
        <w:tblLook w:val="04A0" w:firstRow="1" w:lastRow="0" w:firstColumn="1" w:lastColumn="0" w:noHBand="0" w:noVBand="1"/>
      </w:tblPr>
      <w:tblGrid>
        <w:gridCol w:w="1428"/>
        <w:gridCol w:w="2639"/>
        <w:gridCol w:w="2551"/>
      </w:tblGrid>
      <w:tr w:rsidR="00A117C4" w:rsidRPr="0093690F" w14:paraId="58E424CE" w14:textId="77777777" w:rsidTr="00253B3B">
        <w:trPr>
          <w:jc w:val="center"/>
        </w:trPr>
        <w:tc>
          <w:tcPr>
            <w:tcW w:w="1428" w:type="dxa"/>
          </w:tcPr>
          <w:p w14:paraId="765E70C7" w14:textId="77777777" w:rsidR="00A117C4" w:rsidRPr="0093690F" w:rsidRDefault="00A117C4" w:rsidP="00A117C4">
            <w:pPr>
              <w:suppressAutoHyphens/>
              <w:spacing w:after="0"/>
              <w:rPr>
                <w:rFonts w:ascii="Cambria" w:eastAsia="Calibri" w:hAnsi="Cambria" w:cs="Calibri"/>
                <w:b/>
                <w:color w:val="000000"/>
                <w:sz w:val="24"/>
                <w:szCs w:val="24"/>
                <w:lang w:eastAsia="pt-BR"/>
              </w:rPr>
            </w:pPr>
            <w:r w:rsidRPr="0093690F">
              <w:rPr>
                <w:rFonts w:ascii="Cambria" w:eastAsia="Calibri" w:hAnsi="Cambria" w:cs="Calibri"/>
                <w:b/>
                <w:color w:val="000000"/>
                <w:sz w:val="24"/>
                <w:szCs w:val="24"/>
                <w:lang w:eastAsia="pt-BR"/>
              </w:rPr>
              <w:t>Nº ORDEM</w:t>
            </w:r>
          </w:p>
        </w:tc>
        <w:tc>
          <w:tcPr>
            <w:tcW w:w="2639" w:type="dxa"/>
          </w:tcPr>
          <w:p w14:paraId="2019710A" w14:textId="77777777" w:rsidR="00A117C4" w:rsidRPr="0093690F" w:rsidRDefault="00A117C4" w:rsidP="00A117C4">
            <w:pPr>
              <w:suppressAutoHyphens/>
              <w:spacing w:after="0"/>
              <w:rPr>
                <w:rFonts w:ascii="Cambria" w:eastAsia="Calibri" w:hAnsi="Cambria" w:cs="Calibri"/>
                <w:b/>
                <w:color w:val="000000"/>
                <w:sz w:val="24"/>
                <w:szCs w:val="24"/>
                <w:lang w:eastAsia="pt-BR"/>
              </w:rPr>
            </w:pPr>
            <w:r w:rsidRPr="0093690F">
              <w:rPr>
                <w:rFonts w:ascii="Cambria" w:eastAsia="Calibri" w:hAnsi="Cambria" w:cs="Calibri"/>
                <w:b/>
                <w:color w:val="000000"/>
                <w:sz w:val="24"/>
                <w:szCs w:val="24"/>
                <w:lang w:eastAsia="pt-BR"/>
              </w:rPr>
              <w:t>PROGRAMA</w:t>
            </w:r>
          </w:p>
        </w:tc>
        <w:tc>
          <w:tcPr>
            <w:tcW w:w="2551" w:type="dxa"/>
          </w:tcPr>
          <w:p w14:paraId="0B125218" w14:textId="77777777" w:rsidR="00A117C4" w:rsidRPr="0093690F" w:rsidRDefault="00A117C4" w:rsidP="00A117C4">
            <w:pPr>
              <w:suppressAutoHyphens/>
              <w:spacing w:after="0"/>
              <w:rPr>
                <w:rFonts w:ascii="Cambria" w:eastAsia="Calibri" w:hAnsi="Cambria" w:cs="Calibri"/>
                <w:b/>
                <w:color w:val="000000"/>
                <w:sz w:val="24"/>
                <w:szCs w:val="24"/>
                <w:lang w:eastAsia="pt-BR"/>
              </w:rPr>
            </w:pPr>
            <w:r w:rsidRPr="0093690F">
              <w:rPr>
                <w:rFonts w:ascii="Cambria" w:eastAsia="Calibri" w:hAnsi="Cambria" w:cs="Calibri"/>
                <w:b/>
                <w:color w:val="000000"/>
                <w:sz w:val="24"/>
                <w:szCs w:val="24"/>
                <w:lang w:eastAsia="pt-BR"/>
              </w:rPr>
              <w:t>Nº ALUNOS</w:t>
            </w:r>
          </w:p>
        </w:tc>
      </w:tr>
      <w:tr w:rsidR="0094382D" w:rsidRPr="0093690F" w14:paraId="133C987A" w14:textId="77777777" w:rsidTr="00253B3B">
        <w:trPr>
          <w:jc w:val="center"/>
        </w:trPr>
        <w:tc>
          <w:tcPr>
            <w:tcW w:w="1428" w:type="dxa"/>
          </w:tcPr>
          <w:p w14:paraId="4364D49E" w14:textId="77777777" w:rsidR="0094382D" w:rsidRPr="0093690F" w:rsidRDefault="0094382D" w:rsidP="0094382D">
            <w:pPr>
              <w:suppressAutoHyphens/>
              <w:spacing w:after="0"/>
              <w:rPr>
                <w:rFonts w:ascii="Cambria" w:eastAsia="Calibri" w:hAnsi="Cambria" w:cs="Calibri"/>
                <w:color w:val="000000"/>
                <w:sz w:val="24"/>
                <w:szCs w:val="24"/>
                <w:lang w:eastAsia="pt-BR"/>
              </w:rPr>
            </w:pPr>
            <w:r w:rsidRPr="0093690F">
              <w:rPr>
                <w:rFonts w:ascii="Cambria" w:eastAsia="Calibri" w:hAnsi="Cambria" w:cs="Calibri"/>
                <w:color w:val="000000"/>
                <w:sz w:val="24"/>
                <w:szCs w:val="24"/>
                <w:lang w:eastAsia="pt-BR"/>
              </w:rPr>
              <w:t>01</w:t>
            </w:r>
          </w:p>
        </w:tc>
        <w:tc>
          <w:tcPr>
            <w:tcW w:w="2639" w:type="dxa"/>
            <w:vAlign w:val="center"/>
          </w:tcPr>
          <w:p w14:paraId="0E3D8CD0" w14:textId="77777777" w:rsidR="0094382D" w:rsidRPr="0093690F" w:rsidRDefault="0094382D" w:rsidP="0094382D">
            <w:pPr>
              <w:suppressAutoHyphens/>
              <w:spacing w:after="0"/>
              <w:rPr>
                <w:rFonts w:ascii="Cambria" w:eastAsia="Calibri" w:hAnsi="Cambria" w:cs="Calibri"/>
                <w:color w:val="000000"/>
                <w:sz w:val="24"/>
                <w:szCs w:val="24"/>
                <w:lang w:eastAsia="pt-BR"/>
              </w:rPr>
            </w:pPr>
            <w:r w:rsidRPr="0093690F">
              <w:rPr>
                <w:rFonts w:ascii="Cambria" w:eastAsia="Calibri" w:hAnsi="Cambria" w:cs="Calibri"/>
                <w:color w:val="000000"/>
                <w:sz w:val="24"/>
                <w:szCs w:val="24"/>
                <w:lang w:eastAsia="pt-BR"/>
              </w:rPr>
              <w:t>Creche</w:t>
            </w:r>
          </w:p>
        </w:tc>
        <w:tc>
          <w:tcPr>
            <w:tcW w:w="2551" w:type="dxa"/>
          </w:tcPr>
          <w:p w14:paraId="6A4FD21D" w14:textId="6DB3D0C2" w:rsidR="0094382D" w:rsidRPr="0093690F" w:rsidRDefault="0094382D" w:rsidP="0094382D">
            <w:pPr>
              <w:suppressAutoHyphens/>
              <w:spacing w:after="0"/>
              <w:rPr>
                <w:rFonts w:ascii="Cambria" w:eastAsia="Calibri" w:hAnsi="Cambria" w:cs="Calibri"/>
                <w:color w:val="000000"/>
                <w:sz w:val="24"/>
                <w:szCs w:val="24"/>
                <w:lang w:eastAsia="pt-BR"/>
              </w:rPr>
            </w:pPr>
            <w:r w:rsidRPr="0093690F">
              <w:rPr>
                <w:rFonts w:ascii="Cambria" w:eastAsia="Calibri" w:hAnsi="Cambria" w:cstheme="minorHAnsi"/>
                <w:color w:val="000000"/>
                <w:sz w:val="24"/>
                <w:szCs w:val="24"/>
              </w:rPr>
              <w:t>136</w:t>
            </w:r>
          </w:p>
        </w:tc>
      </w:tr>
      <w:tr w:rsidR="0094382D" w:rsidRPr="0093690F" w14:paraId="1C5BF473" w14:textId="77777777" w:rsidTr="00253B3B">
        <w:trPr>
          <w:jc w:val="center"/>
        </w:trPr>
        <w:tc>
          <w:tcPr>
            <w:tcW w:w="1428" w:type="dxa"/>
          </w:tcPr>
          <w:p w14:paraId="16B2300D" w14:textId="77777777" w:rsidR="0094382D" w:rsidRPr="0093690F" w:rsidRDefault="0094382D" w:rsidP="0094382D">
            <w:pPr>
              <w:suppressAutoHyphens/>
              <w:spacing w:after="0"/>
              <w:rPr>
                <w:rFonts w:ascii="Cambria" w:eastAsia="Calibri" w:hAnsi="Cambria" w:cs="Calibri"/>
                <w:color w:val="000000"/>
                <w:sz w:val="24"/>
                <w:szCs w:val="24"/>
                <w:lang w:eastAsia="pt-BR"/>
              </w:rPr>
            </w:pPr>
            <w:r w:rsidRPr="0093690F">
              <w:rPr>
                <w:rFonts w:ascii="Cambria" w:eastAsia="Calibri" w:hAnsi="Cambria" w:cs="Calibri"/>
                <w:color w:val="000000"/>
                <w:sz w:val="24"/>
                <w:szCs w:val="24"/>
                <w:lang w:eastAsia="pt-BR"/>
              </w:rPr>
              <w:t>02</w:t>
            </w:r>
          </w:p>
        </w:tc>
        <w:tc>
          <w:tcPr>
            <w:tcW w:w="2639" w:type="dxa"/>
            <w:vAlign w:val="center"/>
          </w:tcPr>
          <w:p w14:paraId="4CEA313F" w14:textId="77777777" w:rsidR="0094382D" w:rsidRPr="0093690F" w:rsidRDefault="0094382D" w:rsidP="0094382D">
            <w:pPr>
              <w:suppressAutoHyphens/>
              <w:spacing w:after="0"/>
              <w:rPr>
                <w:rFonts w:ascii="Cambria" w:eastAsia="Calibri" w:hAnsi="Cambria" w:cs="Calibri"/>
                <w:color w:val="000000"/>
                <w:sz w:val="24"/>
                <w:szCs w:val="24"/>
                <w:lang w:eastAsia="pt-BR"/>
              </w:rPr>
            </w:pPr>
            <w:r w:rsidRPr="0093690F">
              <w:rPr>
                <w:rFonts w:ascii="Cambria" w:eastAsia="Calibri" w:hAnsi="Cambria" w:cs="Calibri"/>
                <w:color w:val="000000"/>
                <w:sz w:val="24"/>
                <w:szCs w:val="24"/>
                <w:lang w:eastAsia="pt-BR"/>
              </w:rPr>
              <w:t>Pré-escola</w:t>
            </w:r>
          </w:p>
        </w:tc>
        <w:tc>
          <w:tcPr>
            <w:tcW w:w="2551" w:type="dxa"/>
          </w:tcPr>
          <w:p w14:paraId="4F702583" w14:textId="265C92A5" w:rsidR="0094382D" w:rsidRPr="0093690F" w:rsidRDefault="0094382D" w:rsidP="0094382D">
            <w:pPr>
              <w:suppressAutoHyphens/>
              <w:spacing w:after="0"/>
              <w:rPr>
                <w:rFonts w:ascii="Cambria" w:eastAsia="Calibri" w:hAnsi="Cambria" w:cs="Calibri"/>
                <w:color w:val="000000"/>
                <w:sz w:val="24"/>
                <w:szCs w:val="24"/>
                <w:lang w:eastAsia="pt-BR"/>
              </w:rPr>
            </w:pPr>
            <w:r w:rsidRPr="0093690F">
              <w:rPr>
                <w:rFonts w:ascii="Cambria" w:eastAsia="Calibri" w:hAnsi="Cambria" w:cstheme="minorHAnsi"/>
                <w:color w:val="000000"/>
                <w:sz w:val="24"/>
                <w:szCs w:val="24"/>
              </w:rPr>
              <w:t>156</w:t>
            </w:r>
          </w:p>
        </w:tc>
      </w:tr>
      <w:tr w:rsidR="0094382D" w:rsidRPr="0093690F" w14:paraId="1D7A9AFD" w14:textId="77777777" w:rsidTr="00253B3B">
        <w:trPr>
          <w:jc w:val="center"/>
        </w:trPr>
        <w:tc>
          <w:tcPr>
            <w:tcW w:w="1428" w:type="dxa"/>
          </w:tcPr>
          <w:p w14:paraId="0EBD9BCC" w14:textId="77777777" w:rsidR="0094382D" w:rsidRPr="0093690F" w:rsidRDefault="0094382D" w:rsidP="0094382D">
            <w:pPr>
              <w:suppressAutoHyphens/>
              <w:spacing w:after="0"/>
              <w:rPr>
                <w:rFonts w:ascii="Cambria" w:eastAsia="Calibri" w:hAnsi="Cambria" w:cs="Calibri"/>
                <w:color w:val="000000"/>
                <w:sz w:val="24"/>
                <w:szCs w:val="24"/>
                <w:lang w:eastAsia="pt-BR"/>
              </w:rPr>
            </w:pPr>
            <w:r w:rsidRPr="0093690F">
              <w:rPr>
                <w:rFonts w:ascii="Cambria" w:eastAsia="Calibri" w:hAnsi="Cambria" w:cs="Calibri"/>
                <w:color w:val="000000"/>
                <w:sz w:val="24"/>
                <w:szCs w:val="24"/>
                <w:lang w:eastAsia="pt-BR"/>
              </w:rPr>
              <w:t>03</w:t>
            </w:r>
          </w:p>
        </w:tc>
        <w:tc>
          <w:tcPr>
            <w:tcW w:w="2639" w:type="dxa"/>
            <w:vAlign w:val="center"/>
          </w:tcPr>
          <w:p w14:paraId="1B0EA78B" w14:textId="77777777" w:rsidR="0094382D" w:rsidRPr="0093690F" w:rsidRDefault="0094382D" w:rsidP="0094382D">
            <w:pPr>
              <w:suppressAutoHyphens/>
              <w:spacing w:after="0"/>
              <w:rPr>
                <w:rFonts w:ascii="Cambria" w:eastAsia="Calibri" w:hAnsi="Cambria" w:cs="Calibri"/>
                <w:color w:val="000000"/>
                <w:sz w:val="24"/>
                <w:szCs w:val="24"/>
                <w:lang w:eastAsia="pt-BR"/>
              </w:rPr>
            </w:pPr>
            <w:r w:rsidRPr="0093690F">
              <w:rPr>
                <w:rFonts w:ascii="Cambria" w:eastAsia="Calibri" w:hAnsi="Cambria" w:cs="Calibri"/>
                <w:color w:val="000000"/>
                <w:sz w:val="24"/>
                <w:szCs w:val="24"/>
                <w:lang w:eastAsia="pt-BR"/>
              </w:rPr>
              <w:t>Fundamental</w:t>
            </w:r>
          </w:p>
        </w:tc>
        <w:tc>
          <w:tcPr>
            <w:tcW w:w="2551" w:type="dxa"/>
          </w:tcPr>
          <w:p w14:paraId="1C3E4F72" w14:textId="48729AA2" w:rsidR="0094382D" w:rsidRPr="0093690F" w:rsidRDefault="0094382D" w:rsidP="0094382D">
            <w:pPr>
              <w:suppressAutoHyphens/>
              <w:spacing w:after="0"/>
              <w:rPr>
                <w:rFonts w:ascii="Cambria" w:eastAsia="Calibri" w:hAnsi="Cambria" w:cs="Calibri"/>
                <w:color w:val="000000"/>
                <w:sz w:val="24"/>
                <w:szCs w:val="24"/>
                <w:lang w:eastAsia="pt-BR"/>
              </w:rPr>
            </w:pPr>
            <w:r w:rsidRPr="0093690F">
              <w:rPr>
                <w:rFonts w:ascii="Cambria" w:eastAsia="Calibri" w:hAnsi="Cambria" w:cstheme="minorHAnsi"/>
                <w:color w:val="000000"/>
                <w:sz w:val="24"/>
                <w:szCs w:val="24"/>
              </w:rPr>
              <w:t>748</w:t>
            </w:r>
          </w:p>
        </w:tc>
      </w:tr>
      <w:tr w:rsidR="0094382D" w:rsidRPr="0093690F" w14:paraId="066951FA" w14:textId="77777777" w:rsidTr="00253B3B">
        <w:trPr>
          <w:jc w:val="center"/>
        </w:trPr>
        <w:tc>
          <w:tcPr>
            <w:tcW w:w="1428" w:type="dxa"/>
          </w:tcPr>
          <w:p w14:paraId="039895D5" w14:textId="77777777" w:rsidR="0094382D" w:rsidRPr="0093690F" w:rsidRDefault="0094382D" w:rsidP="0094382D">
            <w:pPr>
              <w:suppressAutoHyphens/>
              <w:spacing w:after="0"/>
              <w:rPr>
                <w:rFonts w:ascii="Cambria" w:eastAsia="Calibri" w:hAnsi="Cambria" w:cs="Calibri"/>
                <w:color w:val="000000"/>
                <w:sz w:val="24"/>
                <w:szCs w:val="24"/>
                <w:lang w:eastAsia="pt-BR"/>
              </w:rPr>
            </w:pPr>
            <w:r w:rsidRPr="0093690F">
              <w:rPr>
                <w:rFonts w:ascii="Cambria" w:eastAsia="Calibri" w:hAnsi="Cambria" w:cs="Calibri"/>
                <w:color w:val="000000"/>
                <w:sz w:val="24"/>
                <w:szCs w:val="24"/>
                <w:lang w:eastAsia="pt-BR"/>
              </w:rPr>
              <w:t>04</w:t>
            </w:r>
          </w:p>
        </w:tc>
        <w:tc>
          <w:tcPr>
            <w:tcW w:w="2639" w:type="dxa"/>
            <w:vAlign w:val="center"/>
          </w:tcPr>
          <w:p w14:paraId="0FB8CF85" w14:textId="77777777" w:rsidR="0094382D" w:rsidRPr="0093690F" w:rsidRDefault="0094382D" w:rsidP="0094382D">
            <w:pPr>
              <w:suppressAutoHyphens/>
              <w:spacing w:after="0"/>
              <w:rPr>
                <w:rFonts w:ascii="Cambria" w:eastAsia="Calibri" w:hAnsi="Cambria" w:cs="Calibri"/>
                <w:color w:val="000000"/>
                <w:sz w:val="24"/>
                <w:szCs w:val="24"/>
                <w:lang w:eastAsia="pt-BR"/>
              </w:rPr>
            </w:pPr>
            <w:r w:rsidRPr="0093690F">
              <w:rPr>
                <w:rFonts w:ascii="Cambria" w:eastAsia="Calibri" w:hAnsi="Cambria" w:cs="Calibri"/>
                <w:color w:val="000000"/>
                <w:sz w:val="24"/>
                <w:szCs w:val="24"/>
                <w:lang w:eastAsia="pt-BR"/>
              </w:rPr>
              <w:t>E.J.A.</w:t>
            </w:r>
          </w:p>
        </w:tc>
        <w:tc>
          <w:tcPr>
            <w:tcW w:w="2551" w:type="dxa"/>
          </w:tcPr>
          <w:p w14:paraId="3FFDCB34" w14:textId="6FA318C2" w:rsidR="0094382D" w:rsidRPr="0093690F" w:rsidRDefault="0094382D" w:rsidP="0094382D">
            <w:pPr>
              <w:suppressAutoHyphens/>
              <w:spacing w:after="0"/>
              <w:rPr>
                <w:rFonts w:ascii="Cambria" w:eastAsia="Calibri" w:hAnsi="Cambria" w:cs="Calibri"/>
                <w:color w:val="000000"/>
                <w:sz w:val="24"/>
                <w:szCs w:val="24"/>
                <w:lang w:eastAsia="pt-BR"/>
              </w:rPr>
            </w:pPr>
            <w:r w:rsidRPr="0093690F">
              <w:rPr>
                <w:rFonts w:ascii="Cambria" w:eastAsia="Calibri" w:hAnsi="Cambria" w:cstheme="minorHAnsi"/>
                <w:color w:val="000000"/>
                <w:sz w:val="24"/>
                <w:szCs w:val="24"/>
              </w:rPr>
              <w:t>21</w:t>
            </w:r>
          </w:p>
        </w:tc>
      </w:tr>
      <w:tr w:rsidR="0094382D" w:rsidRPr="0093690F" w14:paraId="35A10633" w14:textId="77777777" w:rsidTr="00253B3B">
        <w:trPr>
          <w:trHeight w:val="325"/>
          <w:jc w:val="center"/>
        </w:trPr>
        <w:tc>
          <w:tcPr>
            <w:tcW w:w="4067" w:type="dxa"/>
            <w:gridSpan w:val="2"/>
            <w:vAlign w:val="center"/>
          </w:tcPr>
          <w:p w14:paraId="117A8D42" w14:textId="77777777" w:rsidR="0094382D" w:rsidRPr="0093690F" w:rsidRDefault="0094382D" w:rsidP="0094382D">
            <w:pPr>
              <w:suppressAutoHyphens/>
              <w:spacing w:after="0"/>
              <w:rPr>
                <w:rFonts w:ascii="Cambria" w:eastAsia="Calibri" w:hAnsi="Cambria" w:cs="Calibri"/>
                <w:b/>
                <w:color w:val="000000"/>
                <w:sz w:val="24"/>
                <w:szCs w:val="24"/>
                <w:lang w:eastAsia="pt-BR"/>
              </w:rPr>
            </w:pPr>
            <w:r w:rsidRPr="0093690F">
              <w:rPr>
                <w:rFonts w:ascii="Cambria" w:eastAsia="Calibri" w:hAnsi="Cambria" w:cs="Calibri"/>
                <w:b/>
                <w:color w:val="000000"/>
                <w:sz w:val="24"/>
                <w:szCs w:val="24"/>
                <w:lang w:eastAsia="pt-BR"/>
              </w:rPr>
              <w:t>TOTAL</w:t>
            </w:r>
          </w:p>
        </w:tc>
        <w:tc>
          <w:tcPr>
            <w:tcW w:w="2551" w:type="dxa"/>
          </w:tcPr>
          <w:p w14:paraId="2589E19D" w14:textId="0A03BA7F" w:rsidR="0094382D" w:rsidRPr="0093690F" w:rsidRDefault="0094382D" w:rsidP="0094382D">
            <w:pPr>
              <w:suppressAutoHyphens/>
              <w:spacing w:after="0"/>
              <w:rPr>
                <w:rFonts w:ascii="Cambria" w:eastAsia="Calibri" w:hAnsi="Cambria" w:cs="Calibri"/>
                <w:b/>
                <w:color w:val="000000"/>
                <w:sz w:val="24"/>
                <w:szCs w:val="24"/>
                <w:lang w:eastAsia="pt-BR"/>
              </w:rPr>
            </w:pPr>
            <w:r w:rsidRPr="0093690F">
              <w:rPr>
                <w:rFonts w:ascii="Cambria" w:eastAsia="Calibri" w:hAnsi="Cambria" w:cs="Calibri"/>
                <w:b/>
                <w:color w:val="000000"/>
                <w:sz w:val="24"/>
                <w:szCs w:val="24"/>
                <w:lang w:eastAsia="pt-BR"/>
              </w:rPr>
              <w:t>1.061</w:t>
            </w:r>
          </w:p>
        </w:tc>
      </w:tr>
    </w:tbl>
    <w:p w14:paraId="7D7794E9" w14:textId="77777777" w:rsidR="00A117C4" w:rsidRPr="0093690F" w:rsidRDefault="00A117C4" w:rsidP="00A117C4">
      <w:pPr>
        <w:suppressAutoHyphens/>
        <w:spacing w:after="0" w:line="240" w:lineRule="auto"/>
        <w:jc w:val="both"/>
        <w:rPr>
          <w:rFonts w:ascii="Cambria" w:eastAsia="Calibri" w:hAnsi="Cambria" w:cs="Calibri"/>
          <w:color w:val="000000"/>
          <w:sz w:val="24"/>
          <w:szCs w:val="24"/>
          <w:lang w:eastAsia="pt-BR"/>
        </w:rPr>
      </w:pPr>
    </w:p>
    <w:p w14:paraId="6F98AC4C" w14:textId="77777777" w:rsidR="00A117C4" w:rsidRPr="0093690F" w:rsidRDefault="00A117C4" w:rsidP="00A117C4">
      <w:pPr>
        <w:suppressAutoHyphens/>
        <w:spacing w:after="0" w:line="240" w:lineRule="auto"/>
        <w:jc w:val="both"/>
        <w:rPr>
          <w:rFonts w:ascii="Cambria" w:eastAsia="Calibri" w:hAnsi="Cambria" w:cs="Calibri"/>
          <w:color w:val="000000"/>
          <w:sz w:val="24"/>
          <w:szCs w:val="24"/>
          <w:lang w:eastAsia="pt-BR"/>
        </w:rPr>
      </w:pPr>
    </w:p>
    <w:p w14:paraId="4F16D0FA" w14:textId="77777777" w:rsidR="00A117C4" w:rsidRPr="0093690F" w:rsidRDefault="00A117C4" w:rsidP="00A117C4">
      <w:pPr>
        <w:suppressAutoHyphens/>
        <w:spacing w:after="0" w:line="240" w:lineRule="auto"/>
        <w:jc w:val="both"/>
        <w:rPr>
          <w:rFonts w:ascii="Cambria" w:eastAsia="Calibri" w:hAnsi="Cambria" w:cs="Calibri"/>
          <w:b/>
          <w:color w:val="000000"/>
          <w:sz w:val="24"/>
          <w:szCs w:val="24"/>
          <w:lang w:eastAsia="pt-BR"/>
        </w:rPr>
      </w:pPr>
    </w:p>
    <w:p w14:paraId="395BD9EB" w14:textId="77777777" w:rsidR="00A117C4" w:rsidRPr="0093690F" w:rsidRDefault="00A117C4" w:rsidP="00A117C4">
      <w:pPr>
        <w:suppressAutoHyphens/>
        <w:spacing w:after="0" w:line="240" w:lineRule="auto"/>
        <w:jc w:val="both"/>
        <w:rPr>
          <w:rFonts w:ascii="Cambria" w:eastAsia="Calibri" w:hAnsi="Cambria" w:cs="Calibri"/>
          <w:b/>
          <w:color w:val="000000"/>
          <w:sz w:val="24"/>
          <w:szCs w:val="24"/>
          <w:lang w:eastAsia="pt-BR"/>
        </w:rPr>
      </w:pPr>
      <w:r w:rsidRPr="0093690F">
        <w:rPr>
          <w:rFonts w:ascii="Cambria" w:eastAsia="Calibri" w:hAnsi="Cambria" w:cs="Calibri"/>
          <w:b/>
          <w:color w:val="000000"/>
          <w:sz w:val="24"/>
          <w:szCs w:val="24"/>
          <w:lang w:eastAsia="pt-BR"/>
        </w:rPr>
        <w:t>2. DA JUSTIFICATIVA:</w:t>
      </w:r>
    </w:p>
    <w:p w14:paraId="13C3D0B5" w14:textId="77777777" w:rsidR="00A117C4" w:rsidRPr="0093690F" w:rsidRDefault="00A117C4" w:rsidP="00A117C4">
      <w:pPr>
        <w:tabs>
          <w:tab w:val="left" w:pos="142"/>
        </w:tabs>
        <w:suppressAutoHyphens/>
        <w:spacing w:after="0" w:line="240" w:lineRule="auto"/>
        <w:jc w:val="both"/>
        <w:rPr>
          <w:rFonts w:ascii="Cambria" w:eastAsia="Calibri" w:hAnsi="Cambria" w:cs="Calibri"/>
          <w:color w:val="000000"/>
          <w:sz w:val="24"/>
          <w:szCs w:val="24"/>
          <w:lang w:eastAsia="pt-BR"/>
        </w:rPr>
      </w:pPr>
      <w:r w:rsidRPr="0093690F">
        <w:rPr>
          <w:rFonts w:ascii="Cambria" w:eastAsia="Calibri" w:hAnsi="Cambria" w:cs="Calibri"/>
          <w:color w:val="000000"/>
          <w:sz w:val="24"/>
          <w:szCs w:val="24"/>
          <w:lang w:eastAsia="pt-BR"/>
        </w:rPr>
        <w:t>2.1. DA NECESSIDADE:</w:t>
      </w:r>
    </w:p>
    <w:p w14:paraId="5A2A7C67" w14:textId="77777777" w:rsidR="00A117C4" w:rsidRPr="0093690F" w:rsidRDefault="00A117C4" w:rsidP="00A117C4">
      <w:pPr>
        <w:numPr>
          <w:ilvl w:val="0"/>
          <w:numId w:val="2"/>
        </w:numPr>
        <w:tabs>
          <w:tab w:val="left" w:pos="284"/>
        </w:tabs>
        <w:suppressAutoHyphens/>
        <w:overflowPunct w:val="0"/>
        <w:autoSpaceDE w:val="0"/>
        <w:autoSpaceDN w:val="0"/>
        <w:adjustRightInd w:val="0"/>
        <w:spacing w:after="0" w:line="240" w:lineRule="auto"/>
        <w:contextualSpacing/>
        <w:jc w:val="both"/>
        <w:textAlignment w:val="baseline"/>
        <w:rPr>
          <w:rFonts w:ascii="Cambria" w:eastAsia="Calibri" w:hAnsi="Cambria" w:cs="Calibri"/>
          <w:color w:val="000000"/>
          <w:sz w:val="24"/>
          <w:szCs w:val="24"/>
          <w:lang w:eastAsia="pt-BR"/>
        </w:rPr>
      </w:pPr>
      <w:r w:rsidRPr="0093690F">
        <w:rPr>
          <w:rFonts w:ascii="Cambria" w:eastAsia="Calibri" w:hAnsi="Cambria" w:cs="Calibri"/>
          <w:color w:val="000000"/>
          <w:sz w:val="24"/>
          <w:szCs w:val="24"/>
          <w:lang w:eastAsia="pt-BR"/>
        </w:rPr>
        <w:t>Este instrumental se faz importante para assegurar o cumprimento de um dos principais objetivos do PNAE, que é contribuir para o crescimento e o desenvolvimento biopsicossocial, a aprendizagem, o rendimento escolar e a formação de hábitos saudáveis dos alunos, por meio da oferta de refeições que cubram as suas necessidades nutricionais durante o período em que permanecem na escola.</w:t>
      </w:r>
    </w:p>
    <w:p w14:paraId="2AF374A7" w14:textId="77777777" w:rsidR="00A117C4" w:rsidRPr="0093690F" w:rsidRDefault="00A117C4" w:rsidP="00A117C4">
      <w:pPr>
        <w:numPr>
          <w:ilvl w:val="0"/>
          <w:numId w:val="2"/>
        </w:numPr>
        <w:tabs>
          <w:tab w:val="left" w:pos="284"/>
        </w:tabs>
        <w:suppressAutoHyphens/>
        <w:overflowPunct w:val="0"/>
        <w:autoSpaceDE w:val="0"/>
        <w:autoSpaceDN w:val="0"/>
        <w:adjustRightInd w:val="0"/>
        <w:spacing w:after="0" w:line="240" w:lineRule="auto"/>
        <w:contextualSpacing/>
        <w:jc w:val="both"/>
        <w:textAlignment w:val="baseline"/>
        <w:rPr>
          <w:rFonts w:ascii="Cambria" w:eastAsia="Calibri" w:hAnsi="Cambria" w:cs="Calibri"/>
          <w:color w:val="000000"/>
          <w:sz w:val="24"/>
          <w:szCs w:val="24"/>
          <w:lang w:eastAsia="pt-BR"/>
        </w:rPr>
      </w:pPr>
      <w:r w:rsidRPr="0093690F">
        <w:rPr>
          <w:rFonts w:ascii="Cambria" w:eastAsia="Calibri" w:hAnsi="Cambria" w:cs="Calibri"/>
          <w:color w:val="000000"/>
          <w:sz w:val="24"/>
          <w:szCs w:val="24"/>
          <w:lang w:eastAsia="pt-BR"/>
        </w:rPr>
        <w:t>Todo o processo licitatório, desde o planejamento dos cardápios até a identificação de alimentos permitidos, restritos e proibidos na Alimentação Escolar, está em integral consonância com a Resolução nº 6, de 8 de maio de 2020, publicada pelo Fundo Nacional de Desenvolvimento da Educação (FNDE), a qual traz novas orientações OBRIGATÓRIAS para o cumprimento do PNAE.</w:t>
      </w:r>
    </w:p>
    <w:p w14:paraId="58CF0076" w14:textId="77777777" w:rsidR="00A117C4" w:rsidRPr="0093690F" w:rsidRDefault="00A117C4" w:rsidP="00A117C4">
      <w:pPr>
        <w:suppressAutoHyphens/>
        <w:spacing w:after="0" w:line="240" w:lineRule="auto"/>
        <w:jc w:val="both"/>
        <w:rPr>
          <w:rFonts w:ascii="Cambria" w:eastAsia="Calibri" w:hAnsi="Cambria" w:cs="Calibri"/>
          <w:b/>
          <w:color w:val="000000"/>
          <w:sz w:val="24"/>
          <w:szCs w:val="24"/>
          <w:lang w:eastAsia="pt-BR"/>
        </w:rPr>
      </w:pPr>
    </w:p>
    <w:p w14:paraId="185187E2" w14:textId="77777777" w:rsidR="00A117C4" w:rsidRPr="0093690F" w:rsidRDefault="00A117C4" w:rsidP="00A117C4">
      <w:pPr>
        <w:suppressAutoHyphens/>
        <w:spacing w:after="0" w:line="240" w:lineRule="auto"/>
        <w:jc w:val="both"/>
        <w:rPr>
          <w:rFonts w:ascii="Cambria" w:eastAsia="Calibri" w:hAnsi="Cambria" w:cs="Calibri"/>
          <w:b/>
          <w:color w:val="000000"/>
          <w:sz w:val="24"/>
          <w:szCs w:val="24"/>
          <w:lang w:eastAsia="pt-BR"/>
        </w:rPr>
      </w:pPr>
      <w:r w:rsidRPr="0093690F">
        <w:rPr>
          <w:rFonts w:ascii="Cambria" w:eastAsia="Calibri" w:hAnsi="Cambria" w:cs="Calibri"/>
          <w:b/>
          <w:color w:val="000000"/>
          <w:sz w:val="24"/>
          <w:szCs w:val="24"/>
          <w:lang w:eastAsia="pt-BR"/>
        </w:rPr>
        <w:t>3. DA ESPECIFICAÇÃO DO OBJETO:</w:t>
      </w:r>
    </w:p>
    <w:p w14:paraId="0AD6BADA" w14:textId="439D9F86" w:rsidR="00A117C4" w:rsidRPr="0093690F" w:rsidRDefault="00A117C4" w:rsidP="00A117C4">
      <w:pPr>
        <w:suppressAutoHyphens/>
        <w:spacing w:after="0" w:line="240" w:lineRule="auto"/>
        <w:jc w:val="both"/>
        <w:rPr>
          <w:rFonts w:ascii="Cambria" w:eastAsia="Calibri" w:hAnsi="Cambria" w:cs="Calibri"/>
          <w:color w:val="000000"/>
          <w:sz w:val="24"/>
          <w:szCs w:val="24"/>
          <w:lang w:eastAsia="pt-BR"/>
        </w:rPr>
      </w:pPr>
      <w:r w:rsidRPr="0093690F">
        <w:rPr>
          <w:rFonts w:ascii="Cambria" w:eastAsia="Calibri" w:hAnsi="Cambria" w:cs="Calibri"/>
          <w:color w:val="000000"/>
          <w:sz w:val="24"/>
          <w:szCs w:val="24"/>
          <w:lang w:eastAsia="pt-BR"/>
        </w:rPr>
        <w:t xml:space="preserve">3.1. Consta anexa </w:t>
      </w:r>
      <w:r w:rsidR="0094382D" w:rsidRPr="0093690F">
        <w:rPr>
          <w:rFonts w:ascii="Cambria" w:eastAsia="Calibri" w:hAnsi="Cambria" w:cs="Calibri"/>
          <w:color w:val="000000"/>
          <w:sz w:val="24"/>
          <w:szCs w:val="24"/>
          <w:lang w:eastAsia="pt-BR"/>
        </w:rPr>
        <w:t>à</w:t>
      </w:r>
      <w:r w:rsidRPr="0093690F">
        <w:rPr>
          <w:rFonts w:ascii="Cambria" w:eastAsia="Calibri" w:hAnsi="Cambria" w:cs="Calibri"/>
          <w:color w:val="000000"/>
          <w:sz w:val="24"/>
          <w:szCs w:val="24"/>
          <w:lang w:eastAsia="pt-BR"/>
        </w:rPr>
        <w:t xml:space="preserve"> especificação técnica dos itens objeto deste termo, com seus respectivos quantitativos, estimados para oferta de alimentação, EXCEPCIONALMENTE, durante 10 meses letivos, referentes ao ano de 2023.</w:t>
      </w:r>
    </w:p>
    <w:p w14:paraId="6ACAF730" w14:textId="77777777" w:rsidR="00A117C4" w:rsidRPr="0093690F" w:rsidRDefault="00A117C4" w:rsidP="00A117C4">
      <w:pPr>
        <w:suppressAutoHyphens/>
        <w:spacing w:after="0" w:line="240" w:lineRule="auto"/>
        <w:jc w:val="both"/>
        <w:rPr>
          <w:rFonts w:ascii="Cambria" w:eastAsia="Calibri" w:hAnsi="Cambria" w:cs="Calibri"/>
          <w:color w:val="000000"/>
          <w:sz w:val="24"/>
          <w:szCs w:val="24"/>
          <w:lang w:eastAsia="pt-BR"/>
        </w:rPr>
      </w:pPr>
    </w:p>
    <w:p w14:paraId="0779DCE9" w14:textId="77777777" w:rsidR="00A117C4" w:rsidRPr="0093690F" w:rsidRDefault="00A117C4" w:rsidP="00A117C4">
      <w:pPr>
        <w:suppressAutoHyphens/>
        <w:spacing w:after="0" w:line="240" w:lineRule="auto"/>
        <w:jc w:val="both"/>
        <w:rPr>
          <w:rFonts w:ascii="Cambria" w:eastAsia="Calibri" w:hAnsi="Cambria" w:cs="Calibri"/>
          <w:b/>
          <w:sz w:val="24"/>
          <w:szCs w:val="24"/>
          <w:lang w:eastAsia="pt-BR"/>
        </w:rPr>
      </w:pPr>
      <w:r w:rsidRPr="0093690F">
        <w:rPr>
          <w:rFonts w:ascii="Cambria" w:eastAsia="Calibri" w:hAnsi="Cambria" w:cs="Calibri"/>
          <w:b/>
          <w:sz w:val="24"/>
          <w:szCs w:val="24"/>
          <w:lang w:eastAsia="pt-BR"/>
        </w:rPr>
        <w:t>4. DOS PROCEDIMENTOS OPERACIONAIS:</w:t>
      </w:r>
    </w:p>
    <w:p w14:paraId="691C7C7B" w14:textId="6CB2D8A6" w:rsidR="00A117C4" w:rsidRPr="0093690F" w:rsidRDefault="00A117C4" w:rsidP="00A117C4">
      <w:pPr>
        <w:numPr>
          <w:ilvl w:val="0"/>
          <w:numId w:val="1"/>
        </w:numPr>
        <w:tabs>
          <w:tab w:val="left" w:pos="567"/>
        </w:tabs>
        <w:suppressAutoHyphens/>
        <w:overflowPunct w:val="0"/>
        <w:autoSpaceDE w:val="0"/>
        <w:autoSpaceDN w:val="0"/>
        <w:adjustRightInd w:val="0"/>
        <w:spacing w:after="0" w:line="240" w:lineRule="auto"/>
        <w:contextualSpacing/>
        <w:jc w:val="both"/>
        <w:textAlignment w:val="baseline"/>
        <w:rPr>
          <w:rFonts w:ascii="Cambria" w:eastAsia="Calibri" w:hAnsi="Cambria" w:cs="Calibri"/>
          <w:sz w:val="24"/>
          <w:szCs w:val="24"/>
          <w:lang w:eastAsia="pt-BR"/>
        </w:rPr>
      </w:pPr>
      <w:r w:rsidRPr="0093690F">
        <w:rPr>
          <w:rFonts w:ascii="Cambria" w:eastAsia="Calibri" w:hAnsi="Cambria" w:cs="Calibri"/>
          <w:sz w:val="24"/>
          <w:szCs w:val="24"/>
          <w:lang w:eastAsia="pt-BR"/>
        </w:rPr>
        <w:t>Os produtos serão solicitados conforme as necessidades do órgão e serão entregues no almoxarifado central do município</w:t>
      </w:r>
      <w:r w:rsidR="0094382D" w:rsidRPr="0093690F">
        <w:rPr>
          <w:rFonts w:ascii="Cambria" w:eastAsia="Calibri" w:hAnsi="Cambria" w:cs="Calibri"/>
          <w:sz w:val="24"/>
          <w:szCs w:val="24"/>
          <w:lang w:eastAsia="pt-BR"/>
        </w:rPr>
        <w:t xml:space="preserve"> que fica localizado dentro da Escola José Francisco Dias situada n</w:t>
      </w:r>
      <w:r w:rsidR="00B67CB9" w:rsidRPr="0093690F">
        <w:rPr>
          <w:rFonts w:ascii="Cambria" w:eastAsia="Calibri" w:hAnsi="Cambria" w:cs="Calibri"/>
          <w:sz w:val="24"/>
          <w:szCs w:val="24"/>
          <w:lang w:eastAsia="pt-BR"/>
        </w:rPr>
        <w:t>o município</w:t>
      </w:r>
      <w:r w:rsidRPr="0093690F">
        <w:rPr>
          <w:rFonts w:ascii="Cambria" w:eastAsia="Calibri" w:hAnsi="Cambria" w:cs="Calibri"/>
          <w:sz w:val="24"/>
          <w:szCs w:val="24"/>
          <w:lang w:eastAsia="pt-BR"/>
        </w:rPr>
        <w:t>,</w:t>
      </w:r>
      <w:r w:rsidR="00B67CB9" w:rsidRPr="0093690F">
        <w:rPr>
          <w:rFonts w:ascii="Cambria" w:eastAsia="Calibri" w:hAnsi="Cambria" w:cs="Calibri"/>
          <w:sz w:val="24"/>
          <w:szCs w:val="24"/>
          <w:lang w:eastAsia="pt-BR"/>
        </w:rPr>
        <w:t xml:space="preserve"> </w:t>
      </w:r>
      <w:r w:rsidRPr="0093690F">
        <w:rPr>
          <w:rFonts w:ascii="Cambria" w:eastAsia="Calibri" w:hAnsi="Cambria" w:cs="Calibri"/>
          <w:sz w:val="24"/>
          <w:szCs w:val="24"/>
          <w:lang w:eastAsia="pt-BR"/>
        </w:rPr>
        <w:t>dentro dos horários estabelecidos, combinado com o servidor devidamente designado pela Secretaria de Educação;</w:t>
      </w:r>
    </w:p>
    <w:p w14:paraId="04E0707A" w14:textId="77777777" w:rsidR="00A117C4" w:rsidRPr="0093690F" w:rsidRDefault="00A117C4" w:rsidP="00A117C4">
      <w:pPr>
        <w:numPr>
          <w:ilvl w:val="0"/>
          <w:numId w:val="1"/>
        </w:numPr>
        <w:tabs>
          <w:tab w:val="left" w:pos="567"/>
        </w:tabs>
        <w:suppressAutoHyphens/>
        <w:overflowPunct w:val="0"/>
        <w:autoSpaceDE w:val="0"/>
        <w:autoSpaceDN w:val="0"/>
        <w:adjustRightInd w:val="0"/>
        <w:spacing w:after="0" w:line="240" w:lineRule="auto"/>
        <w:contextualSpacing/>
        <w:jc w:val="both"/>
        <w:textAlignment w:val="baseline"/>
        <w:rPr>
          <w:rFonts w:ascii="Cambria" w:eastAsia="Calibri" w:hAnsi="Cambria" w:cs="Calibri"/>
          <w:sz w:val="24"/>
          <w:szCs w:val="24"/>
        </w:rPr>
      </w:pPr>
      <w:r w:rsidRPr="0093690F">
        <w:rPr>
          <w:rFonts w:ascii="Cambria" w:eastAsia="Calibri" w:hAnsi="Cambria" w:cs="Calibri"/>
          <w:sz w:val="24"/>
          <w:szCs w:val="24"/>
        </w:rPr>
        <w:t>No ato da entrega, o responsável pelo recebimento designado pela SEMED e/ou Nutricionista responsável Técnico pelo PNAE do município poderá recusar os produtos se estes não atenderem às especificações do presente termo, devendo o fornecedor substituí-los no prazo máximo de 24 (vinte e quatro) horas;</w:t>
      </w:r>
    </w:p>
    <w:p w14:paraId="31479A1D" w14:textId="77777777" w:rsidR="00A117C4" w:rsidRPr="0093690F" w:rsidRDefault="00A117C4" w:rsidP="00A117C4">
      <w:pPr>
        <w:numPr>
          <w:ilvl w:val="0"/>
          <w:numId w:val="1"/>
        </w:numPr>
        <w:tabs>
          <w:tab w:val="left" w:pos="567"/>
        </w:tabs>
        <w:suppressAutoHyphens/>
        <w:overflowPunct w:val="0"/>
        <w:autoSpaceDE w:val="0"/>
        <w:autoSpaceDN w:val="0"/>
        <w:adjustRightInd w:val="0"/>
        <w:spacing w:after="0" w:line="240" w:lineRule="auto"/>
        <w:contextualSpacing/>
        <w:jc w:val="center"/>
        <w:textAlignment w:val="baseline"/>
        <w:rPr>
          <w:rFonts w:ascii="Cambria" w:eastAsia="Calibri" w:hAnsi="Cambria" w:cs="Calibri"/>
          <w:sz w:val="24"/>
          <w:szCs w:val="24"/>
        </w:rPr>
      </w:pPr>
      <w:r w:rsidRPr="0093690F">
        <w:rPr>
          <w:rFonts w:ascii="Cambria" w:eastAsia="Calibri" w:hAnsi="Cambria" w:cs="Calibri"/>
          <w:sz w:val="24"/>
          <w:szCs w:val="24"/>
        </w:rPr>
        <w:t>O fornecedor compromete-se a substituir ou repor o produto quando:</w:t>
      </w:r>
    </w:p>
    <w:p w14:paraId="22F0214E" w14:textId="77777777" w:rsidR="00A117C4" w:rsidRPr="0093690F" w:rsidRDefault="00A117C4" w:rsidP="00A117C4">
      <w:pPr>
        <w:numPr>
          <w:ilvl w:val="0"/>
          <w:numId w:val="3"/>
        </w:numPr>
        <w:tabs>
          <w:tab w:val="left" w:pos="284"/>
        </w:tabs>
        <w:suppressAutoHyphens/>
        <w:overflowPunct w:val="0"/>
        <w:autoSpaceDE w:val="0"/>
        <w:autoSpaceDN w:val="0"/>
        <w:adjustRightInd w:val="0"/>
        <w:spacing w:after="0" w:line="240" w:lineRule="auto"/>
        <w:contextualSpacing/>
        <w:jc w:val="both"/>
        <w:textAlignment w:val="baseline"/>
        <w:rPr>
          <w:rFonts w:ascii="Cambria" w:eastAsia="Calibri" w:hAnsi="Cambria" w:cs="Calibri"/>
          <w:sz w:val="24"/>
          <w:szCs w:val="24"/>
        </w:rPr>
      </w:pPr>
      <w:r w:rsidRPr="0093690F">
        <w:rPr>
          <w:rFonts w:ascii="Cambria" w:eastAsia="Calibri" w:hAnsi="Cambria" w:cs="Calibri"/>
          <w:bCs/>
          <w:sz w:val="24"/>
          <w:szCs w:val="24"/>
        </w:rPr>
        <w:t>Entregar os produtos não contendo em sua embalagem a data da fabricação e/ou validade;</w:t>
      </w:r>
    </w:p>
    <w:p w14:paraId="713A6DD9" w14:textId="77777777" w:rsidR="00A117C4" w:rsidRPr="0093690F" w:rsidRDefault="00A117C4" w:rsidP="00A117C4">
      <w:pPr>
        <w:numPr>
          <w:ilvl w:val="0"/>
          <w:numId w:val="3"/>
        </w:numPr>
        <w:tabs>
          <w:tab w:val="left" w:pos="284"/>
        </w:tabs>
        <w:suppressAutoHyphens/>
        <w:overflowPunct w:val="0"/>
        <w:autoSpaceDE w:val="0"/>
        <w:autoSpaceDN w:val="0"/>
        <w:adjustRightInd w:val="0"/>
        <w:spacing w:after="0" w:line="240" w:lineRule="auto"/>
        <w:contextualSpacing/>
        <w:jc w:val="both"/>
        <w:textAlignment w:val="baseline"/>
        <w:rPr>
          <w:rFonts w:ascii="Cambria" w:eastAsia="Calibri" w:hAnsi="Cambria" w:cs="Calibri"/>
          <w:sz w:val="24"/>
          <w:szCs w:val="24"/>
        </w:rPr>
      </w:pPr>
      <w:r w:rsidRPr="0093690F">
        <w:rPr>
          <w:rFonts w:ascii="Cambria" w:eastAsia="Calibri" w:hAnsi="Cambria" w:cs="Calibri"/>
          <w:sz w:val="24"/>
          <w:szCs w:val="24"/>
        </w:rPr>
        <w:t>Houver no ato da entrega a apresentação de embalagens danificadas, defeituosas ou inadequadas que exponham o produto a contaminação e/ou deterioração;</w:t>
      </w:r>
    </w:p>
    <w:p w14:paraId="699506BB" w14:textId="77777777" w:rsidR="00A117C4" w:rsidRPr="0093690F" w:rsidRDefault="00A117C4" w:rsidP="00A117C4">
      <w:pPr>
        <w:numPr>
          <w:ilvl w:val="0"/>
          <w:numId w:val="3"/>
        </w:numPr>
        <w:tabs>
          <w:tab w:val="left" w:pos="284"/>
        </w:tabs>
        <w:suppressAutoHyphens/>
        <w:overflowPunct w:val="0"/>
        <w:autoSpaceDE w:val="0"/>
        <w:autoSpaceDN w:val="0"/>
        <w:adjustRightInd w:val="0"/>
        <w:spacing w:after="0" w:line="240" w:lineRule="auto"/>
        <w:contextualSpacing/>
        <w:jc w:val="both"/>
        <w:textAlignment w:val="baseline"/>
        <w:rPr>
          <w:rFonts w:ascii="Cambria" w:eastAsia="Calibri" w:hAnsi="Cambria" w:cs="Calibri"/>
          <w:sz w:val="24"/>
          <w:szCs w:val="24"/>
        </w:rPr>
      </w:pPr>
      <w:r w:rsidRPr="0093690F">
        <w:rPr>
          <w:rFonts w:ascii="Cambria" w:eastAsia="Calibri" w:hAnsi="Cambria" w:cs="Calibri"/>
          <w:sz w:val="24"/>
          <w:szCs w:val="24"/>
        </w:rPr>
        <w:t>O produto não atender as legislações sanitárias em vigor, bem como outros referentes aos produtos em questão;</w:t>
      </w:r>
    </w:p>
    <w:p w14:paraId="1530192A" w14:textId="77777777" w:rsidR="00A117C4" w:rsidRPr="0093690F" w:rsidRDefault="00A117C4" w:rsidP="00A117C4">
      <w:pPr>
        <w:numPr>
          <w:ilvl w:val="0"/>
          <w:numId w:val="3"/>
        </w:numPr>
        <w:tabs>
          <w:tab w:val="left" w:pos="284"/>
        </w:tabs>
        <w:suppressAutoHyphens/>
        <w:overflowPunct w:val="0"/>
        <w:autoSpaceDE w:val="0"/>
        <w:autoSpaceDN w:val="0"/>
        <w:adjustRightInd w:val="0"/>
        <w:spacing w:after="0" w:line="240" w:lineRule="auto"/>
        <w:contextualSpacing/>
        <w:jc w:val="both"/>
        <w:textAlignment w:val="baseline"/>
        <w:rPr>
          <w:rFonts w:ascii="Cambria" w:eastAsia="Calibri" w:hAnsi="Cambria" w:cs="Calibri"/>
          <w:sz w:val="24"/>
          <w:szCs w:val="24"/>
        </w:rPr>
      </w:pPr>
      <w:r w:rsidRPr="0093690F">
        <w:rPr>
          <w:rFonts w:ascii="Cambria" w:eastAsia="Calibri" w:hAnsi="Cambria" w:cs="Calibri"/>
          <w:sz w:val="24"/>
          <w:szCs w:val="24"/>
        </w:rPr>
        <w:t>Houver na entrega produtos deteriorados ou impróprios para o consumo;</w:t>
      </w:r>
    </w:p>
    <w:p w14:paraId="714222F1" w14:textId="77777777" w:rsidR="00A117C4" w:rsidRPr="0093690F" w:rsidRDefault="00A117C4" w:rsidP="00A117C4">
      <w:pPr>
        <w:numPr>
          <w:ilvl w:val="0"/>
          <w:numId w:val="3"/>
        </w:numPr>
        <w:tabs>
          <w:tab w:val="left" w:pos="284"/>
        </w:tabs>
        <w:suppressAutoHyphens/>
        <w:overflowPunct w:val="0"/>
        <w:autoSpaceDE w:val="0"/>
        <w:autoSpaceDN w:val="0"/>
        <w:adjustRightInd w:val="0"/>
        <w:spacing w:after="0" w:line="240" w:lineRule="auto"/>
        <w:contextualSpacing/>
        <w:jc w:val="both"/>
        <w:textAlignment w:val="baseline"/>
        <w:rPr>
          <w:rFonts w:ascii="Cambria" w:eastAsia="Calibri" w:hAnsi="Cambria" w:cs="Calibri"/>
          <w:sz w:val="24"/>
          <w:szCs w:val="24"/>
        </w:rPr>
      </w:pPr>
      <w:r w:rsidRPr="0093690F">
        <w:rPr>
          <w:rFonts w:ascii="Cambria" w:eastAsia="Calibri" w:hAnsi="Cambria" w:cs="Calibri"/>
          <w:sz w:val="24"/>
          <w:szCs w:val="24"/>
        </w:rPr>
        <w:t>O produto não estiver de acordo com as características gerais, organolépticas e microbiológicas solicitadas neste termo;</w:t>
      </w:r>
    </w:p>
    <w:p w14:paraId="11436AB8" w14:textId="77777777" w:rsidR="00A117C4" w:rsidRPr="0093690F" w:rsidRDefault="00A117C4" w:rsidP="00A117C4">
      <w:pPr>
        <w:numPr>
          <w:ilvl w:val="0"/>
          <w:numId w:val="3"/>
        </w:numPr>
        <w:tabs>
          <w:tab w:val="left" w:pos="284"/>
        </w:tabs>
        <w:suppressAutoHyphens/>
        <w:overflowPunct w:val="0"/>
        <w:autoSpaceDE w:val="0"/>
        <w:autoSpaceDN w:val="0"/>
        <w:adjustRightInd w:val="0"/>
        <w:spacing w:after="0" w:line="240" w:lineRule="auto"/>
        <w:contextualSpacing/>
        <w:jc w:val="both"/>
        <w:textAlignment w:val="baseline"/>
        <w:rPr>
          <w:rFonts w:ascii="Cambria" w:eastAsia="Calibri" w:hAnsi="Cambria" w:cs="Calibri"/>
          <w:sz w:val="24"/>
          <w:szCs w:val="24"/>
        </w:rPr>
      </w:pPr>
      <w:r w:rsidRPr="0093690F">
        <w:rPr>
          <w:rFonts w:ascii="Cambria" w:eastAsia="Calibri" w:hAnsi="Cambria" w:cs="Calibri"/>
          <w:sz w:val="24"/>
          <w:szCs w:val="24"/>
        </w:rPr>
        <w:t>O produto não apresentar condições adequadas quanto ao sabor, odor, cor e aspecto dentro do prazo de validade;</w:t>
      </w:r>
    </w:p>
    <w:p w14:paraId="6261CF5C" w14:textId="77777777" w:rsidR="00A117C4" w:rsidRPr="0093690F" w:rsidRDefault="00A117C4" w:rsidP="00A117C4">
      <w:pPr>
        <w:numPr>
          <w:ilvl w:val="0"/>
          <w:numId w:val="3"/>
        </w:numPr>
        <w:tabs>
          <w:tab w:val="left" w:pos="284"/>
        </w:tabs>
        <w:suppressAutoHyphens/>
        <w:overflowPunct w:val="0"/>
        <w:autoSpaceDE w:val="0"/>
        <w:autoSpaceDN w:val="0"/>
        <w:adjustRightInd w:val="0"/>
        <w:spacing w:after="0" w:line="240" w:lineRule="auto"/>
        <w:contextualSpacing/>
        <w:jc w:val="both"/>
        <w:textAlignment w:val="baseline"/>
        <w:rPr>
          <w:rFonts w:ascii="Cambria" w:eastAsia="Calibri" w:hAnsi="Cambria" w:cs="Calibri"/>
          <w:sz w:val="24"/>
          <w:szCs w:val="24"/>
        </w:rPr>
      </w:pPr>
      <w:r w:rsidRPr="0093690F">
        <w:rPr>
          <w:rFonts w:ascii="Cambria" w:eastAsia="Calibri" w:hAnsi="Cambria" w:cs="Calibri"/>
          <w:sz w:val="24"/>
          <w:szCs w:val="24"/>
        </w:rPr>
        <w:t>O produto apresentar temperatura superior ao estabelecido nas especificações do presente termo, no ato da entrega.</w:t>
      </w:r>
    </w:p>
    <w:p w14:paraId="5D5CF74E" w14:textId="77777777" w:rsidR="00A117C4" w:rsidRPr="0093690F" w:rsidRDefault="00A117C4" w:rsidP="00A117C4">
      <w:pPr>
        <w:numPr>
          <w:ilvl w:val="0"/>
          <w:numId w:val="1"/>
        </w:numPr>
        <w:tabs>
          <w:tab w:val="left" w:pos="567"/>
        </w:tabs>
        <w:suppressAutoHyphens/>
        <w:overflowPunct w:val="0"/>
        <w:autoSpaceDE w:val="0"/>
        <w:autoSpaceDN w:val="0"/>
        <w:adjustRightInd w:val="0"/>
        <w:spacing w:after="0" w:line="240" w:lineRule="auto"/>
        <w:contextualSpacing/>
        <w:jc w:val="both"/>
        <w:textAlignment w:val="baseline"/>
        <w:rPr>
          <w:rFonts w:ascii="Cambria" w:eastAsia="Calibri" w:hAnsi="Cambria" w:cs="Calibri"/>
          <w:sz w:val="24"/>
          <w:szCs w:val="24"/>
        </w:rPr>
      </w:pPr>
      <w:r w:rsidRPr="0093690F">
        <w:rPr>
          <w:rFonts w:ascii="Cambria" w:eastAsia="Calibri" w:hAnsi="Cambria" w:cs="Calibri"/>
          <w:bCs/>
          <w:sz w:val="24"/>
          <w:szCs w:val="24"/>
        </w:rPr>
        <w:t>O Município solicitará a entrega de gêneros alimentícios, mediante cumprimento do cronograma desenvolvido pela Secretaria de Educação, aliado à regular frequência dos repasses de recursos do PNAE e liberação de recursos próprios da Entidade Executora. Portanto, a futura contratada deverá realizar as entregas</w:t>
      </w:r>
      <w:r w:rsidRPr="0093690F">
        <w:rPr>
          <w:rFonts w:ascii="Cambria" w:eastAsia="Calibri" w:hAnsi="Cambria" w:cs="Calibri"/>
          <w:sz w:val="24"/>
          <w:szCs w:val="24"/>
        </w:rPr>
        <w:t xml:space="preserve"> </w:t>
      </w:r>
      <w:r w:rsidRPr="0093690F">
        <w:rPr>
          <w:rFonts w:ascii="Cambria" w:eastAsia="Calibri" w:hAnsi="Cambria" w:cs="Calibri"/>
          <w:bCs/>
          <w:sz w:val="24"/>
          <w:szCs w:val="24"/>
        </w:rPr>
        <w:t>conforme as necessidades do órgão</w:t>
      </w:r>
      <w:r w:rsidRPr="0093690F">
        <w:rPr>
          <w:rFonts w:ascii="Cambria" w:eastAsia="Calibri" w:hAnsi="Cambria" w:cs="Calibri"/>
          <w:sz w:val="24"/>
          <w:szCs w:val="24"/>
        </w:rPr>
        <w:t>, com data prévia estabelecida pelo Nutricionista, em no máximo 03 (três) dias úteis após a solicitação;</w:t>
      </w:r>
    </w:p>
    <w:p w14:paraId="528840FA" w14:textId="77777777" w:rsidR="00A117C4" w:rsidRPr="0093690F" w:rsidRDefault="00A117C4" w:rsidP="00A117C4">
      <w:pPr>
        <w:numPr>
          <w:ilvl w:val="0"/>
          <w:numId w:val="1"/>
        </w:numPr>
        <w:tabs>
          <w:tab w:val="left" w:pos="567"/>
        </w:tabs>
        <w:suppressAutoHyphens/>
        <w:overflowPunct w:val="0"/>
        <w:autoSpaceDE w:val="0"/>
        <w:autoSpaceDN w:val="0"/>
        <w:adjustRightInd w:val="0"/>
        <w:spacing w:after="0" w:line="240" w:lineRule="auto"/>
        <w:contextualSpacing/>
        <w:jc w:val="both"/>
        <w:textAlignment w:val="baseline"/>
        <w:rPr>
          <w:rFonts w:ascii="Cambria" w:eastAsia="Calibri" w:hAnsi="Cambria" w:cs="Calibri"/>
          <w:sz w:val="24"/>
          <w:szCs w:val="24"/>
        </w:rPr>
      </w:pPr>
      <w:r w:rsidRPr="0093690F">
        <w:rPr>
          <w:rFonts w:ascii="Cambria" w:eastAsia="Calibri" w:hAnsi="Cambria" w:cs="Calibri"/>
          <w:sz w:val="24"/>
          <w:szCs w:val="24"/>
        </w:rPr>
        <w:t xml:space="preserve">A contratada deverá estar provida de </w:t>
      </w:r>
      <w:r w:rsidRPr="0093690F">
        <w:rPr>
          <w:rFonts w:ascii="Cambria" w:eastAsia="Calibri" w:hAnsi="Cambria" w:cs="Calibri"/>
          <w:b/>
          <w:sz w:val="24"/>
          <w:szCs w:val="24"/>
        </w:rPr>
        <w:t>BALANÇA</w:t>
      </w:r>
      <w:r w:rsidRPr="0093690F">
        <w:rPr>
          <w:rFonts w:ascii="Cambria" w:eastAsia="Calibri" w:hAnsi="Cambria" w:cs="Calibri"/>
          <w:sz w:val="24"/>
          <w:szCs w:val="24"/>
        </w:rPr>
        <w:t xml:space="preserve"> (Mecânica ou Eletrônica) para fins de conferência dos pesos dos produtos no ato da entrega no setor designado;</w:t>
      </w:r>
    </w:p>
    <w:p w14:paraId="5031A843" w14:textId="77777777" w:rsidR="00A117C4" w:rsidRPr="0093690F" w:rsidRDefault="00A117C4" w:rsidP="00A117C4">
      <w:pPr>
        <w:numPr>
          <w:ilvl w:val="0"/>
          <w:numId w:val="1"/>
        </w:numPr>
        <w:tabs>
          <w:tab w:val="left" w:pos="567"/>
        </w:tabs>
        <w:suppressAutoHyphens/>
        <w:overflowPunct w:val="0"/>
        <w:autoSpaceDE w:val="0"/>
        <w:autoSpaceDN w:val="0"/>
        <w:adjustRightInd w:val="0"/>
        <w:spacing w:after="0" w:line="240" w:lineRule="auto"/>
        <w:contextualSpacing/>
        <w:jc w:val="both"/>
        <w:textAlignment w:val="baseline"/>
        <w:rPr>
          <w:rFonts w:ascii="Cambria" w:eastAsia="Times New Roman" w:hAnsi="Cambria" w:cs="Arial"/>
          <w:b/>
          <w:sz w:val="24"/>
          <w:szCs w:val="24"/>
          <w:lang w:eastAsia="ar-SA"/>
        </w:rPr>
      </w:pPr>
      <w:r w:rsidRPr="0093690F">
        <w:rPr>
          <w:rFonts w:ascii="Cambria" w:eastAsia="Calibri" w:hAnsi="Cambria" w:cs="Calibri"/>
          <w:sz w:val="24"/>
          <w:szCs w:val="24"/>
        </w:rPr>
        <w:t>A entrega das Notas Fiscais dos gêneros alimentícios deverá ser realizada diretamente</w:t>
      </w:r>
      <w:r w:rsidRPr="0093690F">
        <w:rPr>
          <w:rFonts w:ascii="Cambria" w:eastAsia="Calibri" w:hAnsi="Cambria" w:cs="Calibri"/>
          <w:bCs/>
          <w:sz w:val="24"/>
          <w:szCs w:val="24"/>
        </w:rPr>
        <w:t xml:space="preserve"> no setor do almoxarifado central e setor de contabilidade, com posterior distribuição dos produtos à rede pública escolar municipal.</w:t>
      </w:r>
    </w:p>
    <w:p w14:paraId="1C10EC55" w14:textId="77777777" w:rsidR="00A117C4" w:rsidRPr="0093690F" w:rsidRDefault="00A117C4" w:rsidP="00A117C4">
      <w:pPr>
        <w:overflowPunct w:val="0"/>
        <w:autoSpaceDE w:val="0"/>
        <w:autoSpaceDN w:val="0"/>
        <w:adjustRightInd w:val="0"/>
        <w:spacing w:after="0" w:line="240" w:lineRule="auto"/>
        <w:ind w:right="-81"/>
        <w:textAlignment w:val="baseline"/>
        <w:rPr>
          <w:rFonts w:ascii="Cambria" w:eastAsia="Times New Roman" w:hAnsi="Cambria" w:cs="Arial"/>
          <w:b/>
          <w:sz w:val="24"/>
          <w:szCs w:val="24"/>
          <w:lang w:eastAsia="ar-SA"/>
        </w:rPr>
      </w:pPr>
    </w:p>
    <w:p w14:paraId="50473220" w14:textId="77777777" w:rsidR="00A117C4" w:rsidRPr="0093690F" w:rsidRDefault="00A117C4" w:rsidP="00A117C4">
      <w:pPr>
        <w:overflowPunct w:val="0"/>
        <w:autoSpaceDE w:val="0"/>
        <w:autoSpaceDN w:val="0"/>
        <w:adjustRightInd w:val="0"/>
        <w:spacing w:after="0" w:line="240" w:lineRule="auto"/>
        <w:ind w:right="-81"/>
        <w:textAlignment w:val="baseline"/>
        <w:rPr>
          <w:rFonts w:ascii="Cambria" w:eastAsia="Times New Roman" w:hAnsi="Cambria" w:cs="Arial"/>
          <w:b/>
          <w:sz w:val="24"/>
          <w:szCs w:val="24"/>
          <w:lang w:eastAsia="ar-SA"/>
        </w:rPr>
      </w:pPr>
    </w:p>
    <w:p w14:paraId="565AC6C5" w14:textId="77777777" w:rsidR="00A117C4" w:rsidRPr="0093690F" w:rsidRDefault="00A117C4" w:rsidP="00A117C4">
      <w:pPr>
        <w:overflowPunct w:val="0"/>
        <w:autoSpaceDE w:val="0"/>
        <w:autoSpaceDN w:val="0"/>
        <w:adjustRightInd w:val="0"/>
        <w:spacing w:after="0" w:line="240" w:lineRule="auto"/>
        <w:ind w:right="-81"/>
        <w:textAlignment w:val="baseline"/>
        <w:rPr>
          <w:rFonts w:ascii="Cambria" w:eastAsia="Times New Roman" w:hAnsi="Cambria" w:cs="Arial"/>
          <w:b/>
          <w:sz w:val="24"/>
          <w:szCs w:val="24"/>
          <w:lang w:eastAsia="ar-SA"/>
        </w:rPr>
      </w:pPr>
      <w:r w:rsidRPr="0093690F">
        <w:rPr>
          <w:rFonts w:ascii="Cambria" w:eastAsia="Times New Roman" w:hAnsi="Cambria" w:cs="Arial"/>
          <w:b/>
          <w:sz w:val="24"/>
          <w:szCs w:val="24"/>
          <w:lang w:eastAsia="ar-SA"/>
        </w:rPr>
        <w:t>5. DOS QUANTITATIVOS, ESPECIFICAÇÃO E FORMAÇÃO DE PREÇOS DOS GÊNEROS:</w:t>
      </w:r>
    </w:p>
    <w:p w14:paraId="738868E7" w14:textId="77777777" w:rsidR="00A117C4" w:rsidRPr="0093690F" w:rsidRDefault="00A117C4" w:rsidP="00A117C4">
      <w:pPr>
        <w:overflowPunct w:val="0"/>
        <w:autoSpaceDE w:val="0"/>
        <w:autoSpaceDN w:val="0"/>
        <w:adjustRightInd w:val="0"/>
        <w:spacing w:after="0" w:line="240" w:lineRule="auto"/>
        <w:ind w:right="-81"/>
        <w:textAlignment w:val="baseline"/>
        <w:rPr>
          <w:rFonts w:ascii="Cambria" w:eastAsia="Times New Roman" w:hAnsi="Cambria" w:cs="Arial"/>
          <w:b/>
          <w:sz w:val="24"/>
          <w:szCs w:val="24"/>
          <w:lang w:eastAsia="ar-SA"/>
        </w:rPr>
      </w:pPr>
    </w:p>
    <w:tbl>
      <w:tblPr>
        <w:tblW w:w="10431" w:type="dxa"/>
        <w:jc w:val="center"/>
        <w:tblCellMar>
          <w:left w:w="70" w:type="dxa"/>
          <w:right w:w="70" w:type="dxa"/>
        </w:tblCellMar>
        <w:tblLook w:val="04A0" w:firstRow="1" w:lastRow="0" w:firstColumn="1" w:lastColumn="0" w:noHBand="0" w:noVBand="1"/>
      </w:tblPr>
      <w:tblGrid>
        <w:gridCol w:w="614"/>
        <w:gridCol w:w="2285"/>
        <w:gridCol w:w="1117"/>
        <w:gridCol w:w="962"/>
        <w:gridCol w:w="995"/>
        <w:gridCol w:w="850"/>
        <w:gridCol w:w="709"/>
        <w:gridCol w:w="903"/>
        <w:gridCol w:w="838"/>
        <w:gridCol w:w="1158"/>
      </w:tblGrid>
      <w:tr w:rsidR="00CE6828" w:rsidRPr="0093690F" w14:paraId="599B82EA" w14:textId="77777777" w:rsidTr="00CE6828">
        <w:trPr>
          <w:gridAfter w:val="8"/>
          <w:wAfter w:w="7532" w:type="dxa"/>
          <w:trHeight w:val="300"/>
          <w:jc w:val="center"/>
        </w:trPr>
        <w:tc>
          <w:tcPr>
            <w:tcW w:w="2899" w:type="dxa"/>
            <w:gridSpan w:val="2"/>
            <w:tcBorders>
              <w:top w:val="single" w:sz="4" w:space="0" w:color="auto"/>
              <w:left w:val="nil"/>
              <w:bottom w:val="single" w:sz="4" w:space="0" w:color="auto"/>
              <w:right w:val="single" w:sz="4" w:space="0" w:color="auto"/>
            </w:tcBorders>
            <w:shd w:val="clear" w:color="000000" w:fill="DDD9C4"/>
            <w:noWrap/>
            <w:vAlign w:val="bottom"/>
          </w:tcPr>
          <w:p w14:paraId="7B71D8EA"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FORMAÇÃO PREÇOS</w:t>
            </w:r>
          </w:p>
        </w:tc>
      </w:tr>
      <w:tr w:rsidR="00CE6828" w:rsidRPr="0093690F" w14:paraId="1E0DF106" w14:textId="77777777" w:rsidTr="00CE6828">
        <w:trPr>
          <w:trHeight w:val="300"/>
          <w:jc w:val="center"/>
        </w:trPr>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A393A"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Cód.</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724754"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Produto</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14:paraId="12273284"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Medida</w:t>
            </w:r>
          </w:p>
        </w:tc>
        <w:tc>
          <w:tcPr>
            <w:tcW w:w="995" w:type="dxa"/>
            <w:tcBorders>
              <w:top w:val="single" w:sz="4" w:space="0" w:color="auto"/>
              <w:left w:val="nil"/>
              <w:bottom w:val="single" w:sz="4" w:space="0" w:color="auto"/>
              <w:right w:val="single" w:sz="4" w:space="0" w:color="auto"/>
            </w:tcBorders>
            <w:shd w:val="clear" w:color="auto" w:fill="EAF1DD"/>
            <w:noWrap/>
            <w:vAlign w:val="bottom"/>
            <w:hideMark/>
          </w:tcPr>
          <w:p w14:paraId="48E48739"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PRÉ ESCOLA</w:t>
            </w:r>
          </w:p>
        </w:tc>
        <w:tc>
          <w:tcPr>
            <w:tcW w:w="850" w:type="dxa"/>
            <w:tcBorders>
              <w:top w:val="single" w:sz="4" w:space="0" w:color="auto"/>
              <w:left w:val="nil"/>
              <w:bottom w:val="single" w:sz="4" w:space="0" w:color="auto"/>
              <w:right w:val="single" w:sz="4" w:space="0" w:color="auto"/>
            </w:tcBorders>
            <w:shd w:val="clear" w:color="auto" w:fill="EAF1DD"/>
            <w:noWrap/>
            <w:vAlign w:val="bottom"/>
            <w:hideMark/>
          </w:tcPr>
          <w:p w14:paraId="02248475"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FUND.</w:t>
            </w:r>
          </w:p>
        </w:tc>
        <w:tc>
          <w:tcPr>
            <w:tcW w:w="709" w:type="dxa"/>
            <w:tcBorders>
              <w:top w:val="single" w:sz="4" w:space="0" w:color="auto"/>
              <w:left w:val="nil"/>
              <w:bottom w:val="single" w:sz="4" w:space="0" w:color="auto"/>
              <w:right w:val="single" w:sz="4" w:space="0" w:color="auto"/>
            </w:tcBorders>
            <w:shd w:val="clear" w:color="auto" w:fill="EAF1DD"/>
            <w:noWrap/>
            <w:vAlign w:val="bottom"/>
            <w:hideMark/>
          </w:tcPr>
          <w:p w14:paraId="4DFA1B73"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EJA</w:t>
            </w:r>
          </w:p>
        </w:tc>
        <w:tc>
          <w:tcPr>
            <w:tcW w:w="903" w:type="dxa"/>
            <w:tcBorders>
              <w:top w:val="single" w:sz="4" w:space="0" w:color="auto"/>
              <w:left w:val="nil"/>
              <w:bottom w:val="single" w:sz="4" w:space="0" w:color="auto"/>
              <w:right w:val="single" w:sz="4" w:space="0" w:color="auto"/>
            </w:tcBorders>
            <w:shd w:val="clear" w:color="000000" w:fill="DDD9C4"/>
            <w:noWrap/>
            <w:vAlign w:val="bottom"/>
            <w:hideMark/>
          </w:tcPr>
          <w:p w14:paraId="0EFBE54C"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QTD. TOTAL</w:t>
            </w:r>
          </w:p>
        </w:tc>
        <w:tc>
          <w:tcPr>
            <w:tcW w:w="838"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709848E8"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V. UNIT. (R$)</w:t>
            </w:r>
          </w:p>
        </w:tc>
        <w:tc>
          <w:tcPr>
            <w:tcW w:w="1158" w:type="dxa"/>
            <w:tcBorders>
              <w:top w:val="single" w:sz="4" w:space="0" w:color="auto"/>
              <w:left w:val="nil"/>
              <w:bottom w:val="single" w:sz="4" w:space="0" w:color="auto"/>
              <w:right w:val="single" w:sz="4" w:space="0" w:color="auto"/>
            </w:tcBorders>
            <w:shd w:val="clear" w:color="000000" w:fill="DDD9C4"/>
            <w:noWrap/>
            <w:vAlign w:val="bottom"/>
            <w:hideMark/>
          </w:tcPr>
          <w:p w14:paraId="1D31E43E"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V. TOTAL (R$)</w:t>
            </w:r>
          </w:p>
        </w:tc>
      </w:tr>
      <w:tr w:rsidR="00CE6828" w:rsidRPr="0093690F" w14:paraId="282038FF" w14:textId="77777777" w:rsidTr="00CC48DF">
        <w:trPr>
          <w:trHeight w:val="869"/>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17E42622"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01</w:t>
            </w:r>
          </w:p>
        </w:tc>
        <w:tc>
          <w:tcPr>
            <w:tcW w:w="3402" w:type="dxa"/>
            <w:gridSpan w:val="2"/>
            <w:tcBorders>
              <w:top w:val="nil"/>
              <w:left w:val="nil"/>
              <w:bottom w:val="single" w:sz="4" w:space="0" w:color="auto"/>
              <w:right w:val="single" w:sz="4" w:space="0" w:color="auto"/>
            </w:tcBorders>
            <w:shd w:val="clear" w:color="auto" w:fill="auto"/>
            <w:vAlign w:val="bottom"/>
            <w:hideMark/>
          </w:tcPr>
          <w:p w14:paraId="2697AD9C" w14:textId="77777777" w:rsidR="00CE6828" w:rsidRPr="0093690F" w:rsidRDefault="00CE6828" w:rsidP="00A117C4">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Abacaxi: </w:t>
            </w:r>
            <w:r w:rsidRPr="0093690F">
              <w:rPr>
                <w:rFonts w:ascii="Cambria" w:eastAsia="Times New Roman" w:hAnsi="Cambria" w:cs="Calibri"/>
                <w:color w:val="000000"/>
                <w:sz w:val="24"/>
                <w:szCs w:val="24"/>
                <w:lang w:eastAsia="pt-BR"/>
              </w:rPr>
              <w:t>de aspecto firme e sem partes moles ou machucadas, de 1ª qualidade, pré-amadurecido ou amadurecido, in natura. Com ausência de sujidades, parasitas e larvas, de acordo com as normas vigentes da CNNPA.</w:t>
            </w:r>
          </w:p>
        </w:tc>
        <w:tc>
          <w:tcPr>
            <w:tcW w:w="962" w:type="dxa"/>
            <w:tcBorders>
              <w:top w:val="nil"/>
              <w:left w:val="nil"/>
              <w:bottom w:val="single" w:sz="4" w:space="0" w:color="auto"/>
              <w:right w:val="single" w:sz="4" w:space="0" w:color="auto"/>
            </w:tcBorders>
            <w:shd w:val="clear" w:color="auto" w:fill="auto"/>
            <w:noWrap/>
            <w:vAlign w:val="center"/>
            <w:hideMark/>
          </w:tcPr>
          <w:p w14:paraId="23EC098C" w14:textId="05D77E28"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hideMark/>
          </w:tcPr>
          <w:p w14:paraId="27BF9246" w14:textId="39D82BE3"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400</w:t>
            </w:r>
          </w:p>
        </w:tc>
        <w:tc>
          <w:tcPr>
            <w:tcW w:w="850" w:type="dxa"/>
            <w:tcBorders>
              <w:top w:val="nil"/>
              <w:left w:val="nil"/>
              <w:bottom w:val="single" w:sz="4" w:space="0" w:color="auto"/>
              <w:right w:val="single" w:sz="4" w:space="0" w:color="auto"/>
            </w:tcBorders>
            <w:shd w:val="clear" w:color="auto" w:fill="auto"/>
            <w:noWrap/>
            <w:vAlign w:val="center"/>
            <w:hideMark/>
          </w:tcPr>
          <w:p w14:paraId="7B5B4A30"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783A0D91"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150</w:t>
            </w:r>
          </w:p>
        </w:tc>
        <w:tc>
          <w:tcPr>
            <w:tcW w:w="903" w:type="dxa"/>
            <w:tcBorders>
              <w:top w:val="nil"/>
              <w:left w:val="nil"/>
              <w:bottom w:val="single" w:sz="4" w:space="0" w:color="auto"/>
              <w:right w:val="single" w:sz="4" w:space="0" w:color="auto"/>
            </w:tcBorders>
            <w:shd w:val="clear" w:color="auto" w:fill="auto"/>
            <w:noWrap/>
            <w:vAlign w:val="center"/>
            <w:hideMark/>
          </w:tcPr>
          <w:p w14:paraId="662776E0" w14:textId="0B20809A"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1.</w:t>
            </w:r>
            <w:r>
              <w:rPr>
                <w:rFonts w:ascii="Cambria" w:eastAsia="Times New Roman" w:hAnsi="Cambria" w:cs="Calibri"/>
                <w:b/>
                <w:bCs/>
                <w:color w:val="000000"/>
                <w:sz w:val="24"/>
                <w:szCs w:val="24"/>
                <w:lang w:eastAsia="pt-BR"/>
              </w:rPr>
              <w:t>550</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13084B51" w14:textId="76961021"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403E1108" w14:textId="53DA3E54"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p>
        </w:tc>
      </w:tr>
      <w:tr w:rsidR="00CE6828" w:rsidRPr="0093690F" w14:paraId="6553A194" w14:textId="77777777" w:rsidTr="00CC48DF">
        <w:trPr>
          <w:trHeight w:val="838"/>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7376759"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02</w:t>
            </w:r>
          </w:p>
        </w:tc>
        <w:tc>
          <w:tcPr>
            <w:tcW w:w="3402" w:type="dxa"/>
            <w:gridSpan w:val="2"/>
            <w:tcBorders>
              <w:top w:val="nil"/>
              <w:left w:val="nil"/>
              <w:bottom w:val="single" w:sz="4" w:space="0" w:color="auto"/>
              <w:right w:val="single" w:sz="4" w:space="0" w:color="auto"/>
            </w:tcBorders>
            <w:shd w:val="clear" w:color="auto" w:fill="auto"/>
            <w:vAlign w:val="bottom"/>
            <w:hideMark/>
          </w:tcPr>
          <w:p w14:paraId="2384C3EF" w14:textId="77777777" w:rsidR="00CE6828" w:rsidRPr="0093690F" w:rsidRDefault="00CE6828" w:rsidP="00A117C4">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Abóbora: </w:t>
            </w:r>
            <w:r w:rsidRPr="0093690F">
              <w:rPr>
                <w:rFonts w:ascii="Cambria" w:eastAsia="Times New Roman" w:hAnsi="Cambria" w:cs="Calibri"/>
                <w:color w:val="000000"/>
                <w:sz w:val="24"/>
                <w:szCs w:val="24"/>
                <w:lang w:eastAsia="pt-BR"/>
              </w:rPr>
              <w:t>de aspecto firme e sem partes moles ou machucadas, de 1ª qualidade, pré-amadurecido ou amadurecido, in natura.</w:t>
            </w:r>
          </w:p>
        </w:tc>
        <w:tc>
          <w:tcPr>
            <w:tcW w:w="962" w:type="dxa"/>
            <w:tcBorders>
              <w:top w:val="nil"/>
              <w:left w:val="nil"/>
              <w:bottom w:val="single" w:sz="4" w:space="0" w:color="auto"/>
              <w:right w:val="single" w:sz="4" w:space="0" w:color="auto"/>
            </w:tcBorders>
            <w:shd w:val="clear" w:color="auto" w:fill="auto"/>
            <w:noWrap/>
            <w:vAlign w:val="center"/>
            <w:hideMark/>
          </w:tcPr>
          <w:p w14:paraId="375D7261" w14:textId="4C1D2065"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hideMark/>
          </w:tcPr>
          <w:p w14:paraId="06B37BA9" w14:textId="60E8F9F4"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180</w:t>
            </w:r>
          </w:p>
        </w:tc>
        <w:tc>
          <w:tcPr>
            <w:tcW w:w="850" w:type="dxa"/>
            <w:tcBorders>
              <w:top w:val="nil"/>
              <w:left w:val="nil"/>
              <w:bottom w:val="single" w:sz="4" w:space="0" w:color="auto"/>
              <w:right w:val="single" w:sz="4" w:space="0" w:color="auto"/>
            </w:tcBorders>
            <w:shd w:val="clear" w:color="auto" w:fill="auto"/>
            <w:noWrap/>
            <w:vAlign w:val="center"/>
            <w:hideMark/>
          </w:tcPr>
          <w:p w14:paraId="2E9BAA8F"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250</w:t>
            </w:r>
          </w:p>
        </w:tc>
        <w:tc>
          <w:tcPr>
            <w:tcW w:w="709" w:type="dxa"/>
            <w:tcBorders>
              <w:top w:val="nil"/>
              <w:left w:val="nil"/>
              <w:bottom w:val="single" w:sz="4" w:space="0" w:color="auto"/>
              <w:right w:val="single" w:sz="4" w:space="0" w:color="auto"/>
            </w:tcBorders>
            <w:shd w:val="clear" w:color="auto" w:fill="auto"/>
            <w:noWrap/>
            <w:vAlign w:val="center"/>
            <w:hideMark/>
          </w:tcPr>
          <w:p w14:paraId="24EAF137"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80</w:t>
            </w:r>
          </w:p>
        </w:tc>
        <w:tc>
          <w:tcPr>
            <w:tcW w:w="903" w:type="dxa"/>
            <w:tcBorders>
              <w:top w:val="nil"/>
              <w:left w:val="nil"/>
              <w:bottom w:val="single" w:sz="4" w:space="0" w:color="auto"/>
              <w:right w:val="single" w:sz="4" w:space="0" w:color="auto"/>
            </w:tcBorders>
            <w:shd w:val="clear" w:color="auto" w:fill="auto"/>
            <w:noWrap/>
            <w:vAlign w:val="center"/>
            <w:hideMark/>
          </w:tcPr>
          <w:p w14:paraId="64348679"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510</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4E17B256" w14:textId="6BF773DC"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7E217A09" w14:textId="75F5A63D"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p>
        </w:tc>
      </w:tr>
      <w:tr w:rsidR="00CE6828" w:rsidRPr="0093690F" w14:paraId="54AB71F7" w14:textId="77777777" w:rsidTr="00CC48DF">
        <w:trPr>
          <w:trHeight w:val="1222"/>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46AA3C6"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03</w:t>
            </w:r>
          </w:p>
        </w:tc>
        <w:tc>
          <w:tcPr>
            <w:tcW w:w="3402" w:type="dxa"/>
            <w:gridSpan w:val="2"/>
            <w:tcBorders>
              <w:top w:val="nil"/>
              <w:left w:val="nil"/>
              <w:bottom w:val="single" w:sz="4" w:space="0" w:color="auto"/>
              <w:right w:val="single" w:sz="4" w:space="0" w:color="auto"/>
            </w:tcBorders>
            <w:shd w:val="clear" w:color="auto" w:fill="auto"/>
            <w:vAlign w:val="bottom"/>
            <w:hideMark/>
          </w:tcPr>
          <w:p w14:paraId="1A19CA2F" w14:textId="77777777" w:rsidR="00CE6828" w:rsidRPr="0093690F" w:rsidRDefault="00CE6828" w:rsidP="00A117C4">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Alface americana: </w:t>
            </w:r>
            <w:r w:rsidRPr="0093690F">
              <w:rPr>
                <w:rFonts w:ascii="Cambria" w:eastAsia="Times New Roman" w:hAnsi="Cambria" w:cs="Calibri"/>
                <w:color w:val="000000"/>
                <w:sz w:val="24"/>
                <w:szCs w:val="24"/>
                <w:lang w:eastAsia="pt-BR"/>
              </w:rPr>
              <w:t>de 1ª qualidade, apresentando grau de evolução completo de tamanho, aroma e cor própria (verde). Com ausência de sujidades, parasitas e larvas, de acordo com as normas vigentes da CNNPA.</w:t>
            </w:r>
          </w:p>
        </w:tc>
        <w:tc>
          <w:tcPr>
            <w:tcW w:w="962" w:type="dxa"/>
            <w:tcBorders>
              <w:top w:val="nil"/>
              <w:left w:val="nil"/>
              <w:bottom w:val="single" w:sz="4" w:space="0" w:color="auto"/>
              <w:right w:val="single" w:sz="4" w:space="0" w:color="auto"/>
            </w:tcBorders>
            <w:shd w:val="clear" w:color="auto" w:fill="auto"/>
            <w:noWrap/>
            <w:vAlign w:val="center"/>
            <w:hideMark/>
          </w:tcPr>
          <w:p w14:paraId="6A6E2C16"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Molhos</w:t>
            </w:r>
          </w:p>
        </w:tc>
        <w:tc>
          <w:tcPr>
            <w:tcW w:w="995" w:type="dxa"/>
            <w:tcBorders>
              <w:top w:val="nil"/>
              <w:left w:val="nil"/>
              <w:bottom w:val="single" w:sz="4" w:space="0" w:color="auto"/>
              <w:right w:val="single" w:sz="4" w:space="0" w:color="auto"/>
            </w:tcBorders>
            <w:shd w:val="clear" w:color="auto" w:fill="auto"/>
            <w:noWrap/>
            <w:vAlign w:val="center"/>
            <w:hideMark/>
          </w:tcPr>
          <w:p w14:paraId="14E2E7BF" w14:textId="401B0293"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350</w:t>
            </w:r>
          </w:p>
        </w:tc>
        <w:tc>
          <w:tcPr>
            <w:tcW w:w="850" w:type="dxa"/>
            <w:tcBorders>
              <w:top w:val="nil"/>
              <w:left w:val="nil"/>
              <w:bottom w:val="single" w:sz="4" w:space="0" w:color="auto"/>
              <w:right w:val="single" w:sz="4" w:space="0" w:color="auto"/>
            </w:tcBorders>
            <w:shd w:val="clear" w:color="auto" w:fill="auto"/>
            <w:noWrap/>
            <w:vAlign w:val="center"/>
            <w:hideMark/>
          </w:tcPr>
          <w:p w14:paraId="5FE14594"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600</w:t>
            </w:r>
          </w:p>
        </w:tc>
        <w:tc>
          <w:tcPr>
            <w:tcW w:w="709" w:type="dxa"/>
            <w:tcBorders>
              <w:top w:val="nil"/>
              <w:left w:val="nil"/>
              <w:bottom w:val="single" w:sz="4" w:space="0" w:color="auto"/>
              <w:right w:val="single" w:sz="4" w:space="0" w:color="auto"/>
            </w:tcBorders>
            <w:shd w:val="clear" w:color="auto" w:fill="auto"/>
            <w:noWrap/>
            <w:vAlign w:val="center"/>
            <w:hideMark/>
          </w:tcPr>
          <w:p w14:paraId="60372BA3"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120</w:t>
            </w:r>
          </w:p>
        </w:tc>
        <w:tc>
          <w:tcPr>
            <w:tcW w:w="903" w:type="dxa"/>
            <w:tcBorders>
              <w:top w:val="nil"/>
              <w:left w:val="nil"/>
              <w:bottom w:val="single" w:sz="4" w:space="0" w:color="auto"/>
              <w:right w:val="single" w:sz="4" w:space="0" w:color="auto"/>
            </w:tcBorders>
            <w:shd w:val="clear" w:color="auto" w:fill="auto"/>
            <w:noWrap/>
            <w:vAlign w:val="center"/>
            <w:hideMark/>
          </w:tcPr>
          <w:p w14:paraId="3F91E322"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1.070</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5AC35DCD" w14:textId="0C7226A8"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13F26222" w14:textId="0F24A8F3"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p>
        </w:tc>
      </w:tr>
      <w:tr w:rsidR="00CE6828" w:rsidRPr="0093690F" w14:paraId="51FD23F6" w14:textId="77777777" w:rsidTr="00CC48DF">
        <w:trPr>
          <w:trHeight w:val="462"/>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03FF2BC"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04</w:t>
            </w:r>
          </w:p>
        </w:tc>
        <w:tc>
          <w:tcPr>
            <w:tcW w:w="3402" w:type="dxa"/>
            <w:gridSpan w:val="2"/>
            <w:tcBorders>
              <w:top w:val="nil"/>
              <w:left w:val="nil"/>
              <w:bottom w:val="single" w:sz="4" w:space="0" w:color="auto"/>
              <w:right w:val="single" w:sz="4" w:space="0" w:color="auto"/>
            </w:tcBorders>
            <w:shd w:val="clear" w:color="auto" w:fill="auto"/>
            <w:vAlign w:val="bottom"/>
            <w:hideMark/>
          </w:tcPr>
          <w:p w14:paraId="4050069D" w14:textId="78EEDD7B" w:rsidR="00CE6828" w:rsidRPr="0093690F" w:rsidRDefault="00CE6828" w:rsidP="00A117C4">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Amendoim: </w:t>
            </w:r>
            <w:r w:rsidRPr="0093690F">
              <w:rPr>
                <w:rFonts w:ascii="Cambria" w:eastAsia="Times New Roman" w:hAnsi="Cambria" w:cs="Calibri"/>
                <w:color w:val="000000"/>
                <w:sz w:val="24"/>
                <w:szCs w:val="24"/>
                <w:lang w:eastAsia="pt-BR"/>
              </w:rPr>
              <w:t>produto pré-cozido, lavado e seco,</w:t>
            </w:r>
            <w:r w:rsidRPr="0093690F">
              <w:rPr>
                <w:rFonts w:ascii="Cambria" w:eastAsia="Times New Roman" w:hAnsi="Cambria" w:cs="Calibri"/>
                <w:b/>
                <w:bCs/>
                <w:color w:val="000000"/>
                <w:sz w:val="24"/>
                <w:szCs w:val="24"/>
                <w:lang w:eastAsia="pt-BR"/>
              </w:rPr>
              <w:t xml:space="preserve"> </w:t>
            </w:r>
            <w:r w:rsidRPr="0093690F">
              <w:rPr>
                <w:rFonts w:ascii="Cambria" w:eastAsia="Times New Roman" w:hAnsi="Cambria" w:cs="Calibri"/>
                <w:color w:val="000000"/>
                <w:sz w:val="24"/>
                <w:szCs w:val="24"/>
                <w:lang w:eastAsia="pt-BR"/>
              </w:rPr>
              <w:t>de 1ª qualidade.</w:t>
            </w:r>
          </w:p>
        </w:tc>
        <w:tc>
          <w:tcPr>
            <w:tcW w:w="962" w:type="dxa"/>
            <w:tcBorders>
              <w:top w:val="nil"/>
              <w:left w:val="nil"/>
              <w:bottom w:val="single" w:sz="4" w:space="0" w:color="auto"/>
              <w:right w:val="single" w:sz="4" w:space="0" w:color="auto"/>
            </w:tcBorders>
            <w:shd w:val="clear" w:color="auto" w:fill="auto"/>
            <w:noWrap/>
            <w:vAlign w:val="center"/>
            <w:hideMark/>
          </w:tcPr>
          <w:p w14:paraId="591A9996" w14:textId="3FC7585A"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hideMark/>
          </w:tcPr>
          <w:p w14:paraId="799F411C" w14:textId="46473F1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35</w:t>
            </w:r>
          </w:p>
        </w:tc>
        <w:tc>
          <w:tcPr>
            <w:tcW w:w="850" w:type="dxa"/>
            <w:tcBorders>
              <w:top w:val="nil"/>
              <w:left w:val="nil"/>
              <w:bottom w:val="single" w:sz="4" w:space="0" w:color="auto"/>
              <w:right w:val="single" w:sz="4" w:space="0" w:color="auto"/>
            </w:tcBorders>
            <w:shd w:val="clear" w:color="auto" w:fill="auto"/>
            <w:noWrap/>
            <w:vAlign w:val="center"/>
            <w:hideMark/>
          </w:tcPr>
          <w:p w14:paraId="6D91D2F8"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40</w:t>
            </w:r>
          </w:p>
        </w:tc>
        <w:tc>
          <w:tcPr>
            <w:tcW w:w="709" w:type="dxa"/>
            <w:tcBorders>
              <w:top w:val="nil"/>
              <w:left w:val="nil"/>
              <w:bottom w:val="single" w:sz="4" w:space="0" w:color="auto"/>
              <w:right w:val="single" w:sz="4" w:space="0" w:color="auto"/>
            </w:tcBorders>
            <w:shd w:val="clear" w:color="auto" w:fill="auto"/>
            <w:noWrap/>
            <w:vAlign w:val="center"/>
            <w:hideMark/>
          </w:tcPr>
          <w:p w14:paraId="0E57616B"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10</w:t>
            </w:r>
          </w:p>
        </w:tc>
        <w:tc>
          <w:tcPr>
            <w:tcW w:w="903" w:type="dxa"/>
            <w:tcBorders>
              <w:top w:val="nil"/>
              <w:left w:val="nil"/>
              <w:bottom w:val="single" w:sz="4" w:space="0" w:color="auto"/>
              <w:right w:val="single" w:sz="4" w:space="0" w:color="auto"/>
            </w:tcBorders>
            <w:shd w:val="clear" w:color="auto" w:fill="auto"/>
            <w:noWrap/>
            <w:vAlign w:val="center"/>
            <w:hideMark/>
          </w:tcPr>
          <w:p w14:paraId="4940F9F2"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85</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5CC19BF8" w14:textId="7C9FA518"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0A8957E2" w14:textId="1241AD3C"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p>
        </w:tc>
      </w:tr>
      <w:tr w:rsidR="00CE6828" w:rsidRPr="0093690F" w14:paraId="36DB0529" w14:textId="77777777" w:rsidTr="00CC48DF">
        <w:trPr>
          <w:trHeight w:val="756"/>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7596A4F"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05</w:t>
            </w:r>
          </w:p>
        </w:tc>
        <w:tc>
          <w:tcPr>
            <w:tcW w:w="3402" w:type="dxa"/>
            <w:gridSpan w:val="2"/>
            <w:tcBorders>
              <w:top w:val="nil"/>
              <w:left w:val="nil"/>
              <w:bottom w:val="single" w:sz="4" w:space="0" w:color="auto"/>
              <w:right w:val="single" w:sz="4" w:space="0" w:color="auto"/>
            </w:tcBorders>
            <w:shd w:val="clear" w:color="auto" w:fill="auto"/>
            <w:vAlign w:val="bottom"/>
            <w:hideMark/>
          </w:tcPr>
          <w:p w14:paraId="3C503FA7" w14:textId="77777777" w:rsidR="00CE6828" w:rsidRPr="0093690F" w:rsidRDefault="00CE6828" w:rsidP="00A117C4">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Banana prata: </w:t>
            </w:r>
            <w:r w:rsidRPr="0093690F">
              <w:rPr>
                <w:rFonts w:ascii="Cambria" w:eastAsia="Times New Roman" w:hAnsi="Cambria" w:cs="Calibri"/>
                <w:color w:val="000000"/>
                <w:sz w:val="24"/>
                <w:szCs w:val="24"/>
                <w:lang w:eastAsia="pt-BR"/>
              </w:rPr>
              <w:t>de aspecto firme e sem partes moles ou machucadas, de 1ª qualidade, pré-amadurecido ou amadurecido, in natura.</w:t>
            </w:r>
          </w:p>
        </w:tc>
        <w:tc>
          <w:tcPr>
            <w:tcW w:w="962" w:type="dxa"/>
            <w:tcBorders>
              <w:top w:val="nil"/>
              <w:left w:val="nil"/>
              <w:bottom w:val="single" w:sz="4" w:space="0" w:color="auto"/>
              <w:right w:val="single" w:sz="4" w:space="0" w:color="auto"/>
            </w:tcBorders>
            <w:shd w:val="clear" w:color="auto" w:fill="auto"/>
            <w:noWrap/>
            <w:vAlign w:val="center"/>
            <w:hideMark/>
          </w:tcPr>
          <w:p w14:paraId="6DA6B352" w14:textId="36890BCE"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proofErr w:type="spellStart"/>
            <w:r>
              <w:rPr>
                <w:rFonts w:ascii="Cambria" w:eastAsia="Times New Roman" w:hAnsi="Cambria" w:cs="Calibri"/>
                <w:b/>
                <w:bCs/>
                <w:color w:val="000000"/>
                <w:sz w:val="24"/>
                <w:szCs w:val="24"/>
                <w:lang w:eastAsia="pt-BR"/>
              </w:rPr>
              <w:t>Dz</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68AFAFB5" w14:textId="69B6B095"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1.100</w:t>
            </w:r>
          </w:p>
        </w:tc>
        <w:tc>
          <w:tcPr>
            <w:tcW w:w="850" w:type="dxa"/>
            <w:tcBorders>
              <w:top w:val="nil"/>
              <w:left w:val="nil"/>
              <w:bottom w:val="single" w:sz="4" w:space="0" w:color="auto"/>
              <w:right w:val="single" w:sz="4" w:space="0" w:color="auto"/>
            </w:tcBorders>
            <w:shd w:val="clear" w:color="auto" w:fill="auto"/>
            <w:noWrap/>
            <w:vAlign w:val="center"/>
            <w:hideMark/>
          </w:tcPr>
          <w:p w14:paraId="36F4B115"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800</w:t>
            </w:r>
          </w:p>
        </w:tc>
        <w:tc>
          <w:tcPr>
            <w:tcW w:w="709" w:type="dxa"/>
            <w:tcBorders>
              <w:top w:val="nil"/>
              <w:left w:val="nil"/>
              <w:bottom w:val="single" w:sz="4" w:space="0" w:color="auto"/>
              <w:right w:val="single" w:sz="4" w:space="0" w:color="auto"/>
            </w:tcBorders>
            <w:shd w:val="clear" w:color="auto" w:fill="auto"/>
            <w:noWrap/>
            <w:vAlign w:val="center"/>
            <w:hideMark/>
          </w:tcPr>
          <w:p w14:paraId="643A55E8"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100</w:t>
            </w:r>
          </w:p>
        </w:tc>
        <w:tc>
          <w:tcPr>
            <w:tcW w:w="903" w:type="dxa"/>
            <w:tcBorders>
              <w:top w:val="nil"/>
              <w:left w:val="nil"/>
              <w:bottom w:val="single" w:sz="4" w:space="0" w:color="auto"/>
              <w:right w:val="single" w:sz="4" w:space="0" w:color="auto"/>
            </w:tcBorders>
            <w:shd w:val="clear" w:color="auto" w:fill="auto"/>
            <w:noWrap/>
            <w:vAlign w:val="center"/>
            <w:hideMark/>
          </w:tcPr>
          <w:p w14:paraId="2CFE98F9"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2.000</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3E3F4D51" w14:textId="36DFE0B1"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1D85F37F" w14:textId="138D82CE"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p>
        </w:tc>
      </w:tr>
      <w:tr w:rsidR="00CE6828" w:rsidRPr="0093690F" w14:paraId="2DD617FC" w14:textId="77777777" w:rsidTr="00CC48DF">
        <w:trPr>
          <w:trHeight w:val="57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0B61CE50" w14:textId="77777777"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06</w:t>
            </w:r>
          </w:p>
        </w:tc>
        <w:tc>
          <w:tcPr>
            <w:tcW w:w="3402" w:type="dxa"/>
            <w:gridSpan w:val="2"/>
            <w:tcBorders>
              <w:top w:val="nil"/>
              <w:left w:val="nil"/>
              <w:bottom w:val="single" w:sz="4" w:space="0" w:color="auto"/>
              <w:right w:val="single" w:sz="4" w:space="0" w:color="auto"/>
            </w:tcBorders>
            <w:shd w:val="clear" w:color="auto" w:fill="auto"/>
            <w:vAlign w:val="bottom"/>
            <w:hideMark/>
          </w:tcPr>
          <w:p w14:paraId="4234936D" w14:textId="77777777" w:rsidR="00CE6828" w:rsidRPr="0093690F" w:rsidRDefault="00CE6828" w:rsidP="00CE6828">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Batata doce:</w:t>
            </w:r>
            <w:r w:rsidRPr="0093690F">
              <w:rPr>
                <w:rFonts w:ascii="Cambria" w:eastAsia="Times New Roman" w:hAnsi="Cambria" w:cs="Calibri"/>
                <w:color w:val="000000"/>
                <w:sz w:val="24"/>
                <w:szCs w:val="24"/>
                <w:lang w:eastAsia="pt-BR"/>
              </w:rPr>
              <w:t xml:space="preserve"> de aspecto firme e sem partes moles ou machucadas, de 1ª qualidade, amadurecido, in natura.</w:t>
            </w:r>
          </w:p>
        </w:tc>
        <w:tc>
          <w:tcPr>
            <w:tcW w:w="962" w:type="dxa"/>
            <w:tcBorders>
              <w:top w:val="nil"/>
              <w:left w:val="nil"/>
              <w:bottom w:val="single" w:sz="4" w:space="0" w:color="auto"/>
              <w:right w:val="single" w:sz="4" w:space="0" w:color="auto"/>
            </w:tcBorders>
            <w:shd w:val="clear" w:color="auto" w:fill="auto"/>
            <w:noWrap/>
            <w:hideMark/>
          </w:tcPr>
          <w:p w14:paraId="786BF238" w14:textId="77777777" w:rsidR="00CE6828" w:rsidRDefault="00CE6828" w:rsidP="00CE6828">
            <w:pPr>
              <w:spacing w:after="0" w:line="240" w:lineRule="auto"/>
              <w:jc w:val="center"/>
              <w:rPr>
                <w:rFonts w:ascii="Cambria" w:eastAsia="Times New Roman" w:hAnsi="Cambria" w:cs="Calibri"/>
                <w:b/>
                <w:bCs/>
                <w:color w:val="000000"/>
                <w:sz w:val="24"/>
                <w:szCs w:val="24"/>
                <w:lang w:eastAsia="pt-BR"/>
              </w:rPr>
            </w:pPr>
          </w:p>
          <w:p w14:paraId="7608978F" w14:textId="3EE1D317" w:rsidR="00CE6828" w:rsidRPr="0093690F" w:rsidRDefault="00CE6828" w:rsidP="00CE6828">
            <w:pPr>
              <w:spacing w:after="0" w:line="240" w:lineRule="auto"/>
              <w:jc w:val="center"/>
              <w:rPr>
                <w:rFonts w:ascii="Cambria" w:eastAsia="Times New Roman" w:hAnsi="Cambria" w:cs="Calibri"/>
                <w:b/>
                <w:bCs/>
                <w:color w:val="000000"/>
                <w:sz w:val="24"/>
                <w:szCs w:val="24"/>
                <w:lang w:eastAsia="pt-BR"/>
              </w:rPr>
            </w:pPr>
            <w:r w:rsidRPr="00163187">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hideMark/>
          </w:tcPr>
          <w:p w14:paraId="3D538F3F" w14:textId="27020791"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240</w:t>
            </w:r>
          </w:p>
        </w:tc>
        <w:tc>
          <w:tcPr>
            <w:tcW w:w="850" w:type="dxa"/>
            <w:tcBorders>
              <w:top w:val="nil"/>
              <w:left w:val="nil"/>
              <w:bottom w:val="single" w:sz="4" w:space="0" w:color="auto"/>
              <w:right w:val="single" w:sz="4" w:space="0" w:color="auto"/>
            </w:tcBorders>
            <w:shd w:val="clear" w:color="auto" w:fill="auto"/>
            <w:noWrap/>
            <w:vAlign w:val="center"/>
            <w:hideMark/>
          </w:tcPr>
          <w:p w14:paraId="49AB3EB3" w14:textId="77777777"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300</w:t>
            </w:r>
          </w:p>
        </w:tc>
        <w:tc>
          <w:tcPr>
            <w:tcW w:w="709" w:type="dxa"/>
            <w:tcBorders>
              <w:top w:val="nil"/>
              <w:left w:val="nil"/>
              <w:bottom w:val="single" w:sz="4" w:space="0" w:color="auto"/>
              <w:right w:val="single" w:sz="4" w:space="0" w:color="auto"/>
            </w:tcBorders>
            <w:shd w:val="clear" w:color="auto" w:fill="auto"/>
            <w:noWrap/>
            <w:vAlign w:val="center"/>
            <w:hideMark/>
          </w:tcPr>
          <w:p w14:paraId="49913890" w14:textId="77777777"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100</w:t>
            </w:r>
          </w:p>
        </w:tc>
        <w:tc>
          <w:tcPr>
            <w:tcW w:w="903" w:type="dxa"/>
            <w:tcBorders>
              <w:top w:val="nil"/>
              <w:left w:val="nil"/>
              <w:bottom w:val="single" w:sz="4" w:space="0" w:color="auto"/>
              <w:right w:val="single" w:sz="4" w:space="0" w:color="auto"/>
            </w:tcBorders>
            <w:shd w:val="clear" w:color="auto" w:fill="auto"/>
            <w:noWrap/>
            <w:vAlign w:val="center"/>
            <w:hideMark/>
          </w:tcPr>
          <w:p w14:paraId="6333B67D" w14:textId="77777777" w:rsidR="00CE6828" w:rsidRPr="0093690F" w:rsidRDefault="00CE6828" w:rsidP="00CE6828">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640</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51ECD2DE" w14:textId="4FE389F2"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0562795A" w14:textId="45BBC78F" w:rsidR="00CE6828" w:rsidRPr="0093690F" w:rsidRDefault="00CE6828" w:rsidP="00CE6828">
            <w:pPr>
              <w:spacing w:after="0" w:line="240" w:lineRule="auto"/>
              <w:jc w:val="center"/>
              <w:rPr>
                <w:rFonts w:ascii="Cambria" w:eastAsia="Times New Roman" w:hAnsi="Cambria" w:cs="Calibri"/>
                <w:b/>
                <w:bCs/>
                <w:color w:val="000000"/>
                <w:sz w:val="24"/>
                <w:szCs w:val="24"/>
                <w:lang w:eastAsia="pt-BR"/>
              </w:rPr>
            </w:pPr>
          </w:p>
        </w:tc>
      </w:tr>
      <w:tr w:rsidR="00CE6828" w:rsidRPr="0093690F" w14:paraId="181E950D" w14:textId="77777777" w:rsidTr="00CC48DF">
        <w:trPr>
          <w:trHeight w:val="57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0962F16C" w14:textId="77777777"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07</w:t>
            </w:r>
          </w:p>
        </w:tc>
        <w:tc>
          <w:tcPr>
            <w:tcW w:w="3402" w:type="dxa"/>
            <w:gridSpan w:val="2"/>
            <w:tcBorders>
              <w:top w:val="nil"/>
              <w:left w:val="nil"/>
              <w:bottom w:val="single" w:sz="4" w:space="0" w:color="auto"/>
              <w:right w:val="single" w:sz="4" w:space="0" w:color="auto"/>
            </w:tcBorders>
            <w:shd w:val="clear" w:color="auto" w:fill="auto"/>
            <w:vAlign w:val="bottom"/>
            <w:hideMark/>
          </w:tcPr>
          <w:p w14:paraId="33D46BAA" w14:textId="77777777" w:rsidR="00CE6828" w:rsidRPr="0093690F" w:rsidRDefault="00CE6828" w:rsidP="00CE6828">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Batata inglesa (lisa): </w:t>
            </w:r>
            <w:r w:rsidRPr="0093690F">
              <w:rPr>
                <w:rFonts w:ascii="Cambria" w:eastAsia="Times New Roman" w:hAnsi="Cambria" w:cs="Calibri"/>
                <w:color w:val="000000"/>
                <w:sz w:val="24"/>
                <w:szCs w:val="24"/>
                <w:lang w:eastAsia="pt-BR"/>
              </w:rPr>
              <w:t>de aspecto firme e sem partes moles ou machucadas, de 1ª qualidade, amadurecido, in natura.</w:t>
            </w:r>
          </w:p>
        </w:tc>
        <w:tc>
          <w:tcPr>
            <w:tcW w:w="962" w:type="dxa"/>
            <w:tcBorders>
              <w:top w:val="nil"/>
              <w:left w:val="nil"/>
              <w:bottom w:val="single" w:sz="4" w:space="0" w:color="auto"/>
              <w:right w:val="single" w:sz="4" w:space="0" w:color="auto"/>
            </w:tcBorders>
            <w:shd w:val="clear" w:color="auto" w:fill="auto"/>
            <w:noWrap/>
            <w:hideMark/>
          </w:tcPr>
          <w:p w14:paraId="67DD08A0" w14:textId="77777777" w:rsidR="00CE6828" w:rsidRDefault="00CE6828" w:rsidP="00CE6828">
            <w:pPr>
              <w:spacing w:after="0" w:line="240" w:lineRule="auto"/>
              <w:jc w:val="center"/>
              <w:rPr>
                <w:rFonts w:ascii="Cambria" w:eastAsia="Times New Roman" w:hAnsi="Cambria" w:cs="Calibri"/>
                <w:b/>
                <w:bCs/>
                <w:color w:val="000000"/>
                <w:sz w:val="24"/>
                <w:szCs w:val="24"/>
                <w:lang w:eastAsia="pt-BR"/>
              </w:rPr>
            </w:pPr>
          </w:p>
          <w:p w14:paraId="773331C5" w14:textId="60383884" w:rsidR="00CE6828" w:rsidRPr="0093690F" w:rsidRDefault="00CE6828" w:rsidP="00CE6828">
            <w:pPr>
              <w:spacing w:after="0" w:line="240" w:lineRule="auto"/>
              <w:jc w:val="center"/>
              <w:rPr>
                <w:rFonts w:ascii="Cambria" w:eastAsia="Times New Roman" w:hAnsi="Cambria" w:cs="Calibri"/>
                <w:b/>
                <w:bCs/>
                <w:color w:val="000000"/>
                <w:sz w:val="24"/>
                <w:szCs w:val="24"/>
                <w:lang w:eastAsia="pt-BR"/>
              </w:rPr>
            </w:pPr>
            <w:r w:rsidRPr="00163187">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hideMark/>
          </w:tcPr>
          <w:p w14:paraId="3982AF48" w14:textId="18A79FAE"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600</w:t>
            </w:r>
          </w:p>
        </w:tc>
        <w:tc>
          <w:tcPr>
            <w:tcW w:w="850" w:type="dxa"/>
            <w:tcBorders>
              <w:top w:val="nil"/>
              <w:left w:val="nil"/>
              <w:bottom w:val="single" w:sz="4" w:space="0" w:color="auto"/>
              <w:right w:val="single" w:sz="4" w:space="0" w:color="auto"/>
            </w:tcBorders>
            <w:shd w:val="clear" w:color="auto" w:fill="auto"/>
            <w:noWrap/>
            <w:vAlign w:val="center"/>
            <w:hideMark/>
          </w:tcPr>
          <w:p w14:paraId="658B2E3B" w14:textId="77777777"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900</w:t>
            </w:r>
          </w:p>
        </w:tc>
        <w:tc>
          <w:tcPr>
            <w:tcW w:w="709" w:type="dxa"/>
            <w:tcBorders>
              <w:top w:val="nil"/>
              <w:left w:val="nil"/>
              <w:bottom w:val="single" w:sz="4" w:space="0" w:color="auto"/>
              <w:right w:val="single" w:sz="4" w:space="0" w:color="auto"/>
            </w:tcBorders>
            <w:shd w:val="clear" w:color="auto" w:fill="auto"/>
            <w:noWrap/>
            <w:vAlign w:val="center"/>
            <w:hideMark/>
          </w:tcPr>
          <w:p w14:paraId="27796C72" w14:textId="77777777"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100</w:t>
            </w:r>
          </w:p>
        </w:tc>
        <w:tc>
          <w:tcPr>
            <w:tcW w:w="903" w:type="dxa"/>
            <w:tcBorders>
              <w:top w:val="nil"/>
              <w:left w:val="nil"/>
              <w:bottom w:val="single" w:sz="4" w:space="0" w:color="auto"/>
              <w:right w:val="single" w:sz="4" w:space="0" w:color="auto"/>
            </w:tcBorders>
            <w:shd w:val="clear" w:color="auto" w:fill="auto"/>
            <w:noWrap/>
            <w:vAlign w:val="center"/>
            <w:hideMark/>
          </w:tcPr>
          <w:p w14:paraId="7842112D" w14:textId="77777777" w:rsidR="00CE6828" w:rsidRPr="0093690F" w:rsidRDefault="00CE6828" w:rsidP="00CE6828">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1.600</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1999DB4B" w14:textId="35232061"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3E7E8E1C" w14:textId="672FF050" w:rsidR="00CE6828" w:rsidRPr="0093690F" w:rsidRDefault="00CE6828" w:rsidP="00CE6828">
            <w:pPr>
              <w:spacing w:after="0" w:line="240" w:lineRule="auto"/>
              <w:jc w:val="center"/>
              <w:rPr>
                <w:rFonts w:ascii="Cambria" w:eastAsia="Times New Roman" w:hAnsi="Cambria" w:cs="Calibri"/>
                <w:b/>
                <w:bCs/>
                <w:color w:val="000000"/>
                <w:sz w:val="24"/>
                <w:szCs w:val="24"/>
                <w:lang w:eastAsia="pt-BR"/>
              </w:rPr>
            </w:pPr>
          </w:p>
        </w:tc>
      </w:tr>
      <w:tr w:rsidR="00CE6828" w:rsidRPr="0093690F" w14:paraId="6E2912E5" w14:textId="77777777" w:rsidTr="00CC48DF">
        <w:trPr>
          <w:trHeight w:val="539"/>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848D522" w14:textId="77777777"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08</w:t>
            </w:r>
          </w:p>
        </w:tc>
        <w:tc>
          <w:tcPr>
            <w:tcW w:w="3402" w:type="dxa"/>
            <w:gridSpan w:val="2"/>
            <w:tcBorders>
              <w:top w:val="nil"/>
              <w:left w:val="nil"/>
              <w:bottom w:val="single" w:sz="4" w:space="0" w:color="auto"/>
              <w:right w:val="single" w:sz="4" w:space="0" w:color="auto"/>
            </w:tcBorders>
            <w:shd w:val="clear" w:color="auto" w:fill="auto"/>
            <w:vAlign w:val="bottom"/>
            <w:hideMark/>
          </w:tcPr>
          <w:p w14:paraId="4D256925" w14:textId="77777777" w:rsidR="00CE6828" w:rsidRPr="0093690F" w:rsidRDefault="00CE6828" w:rsidP="00CE6828">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Cebola: </w:t>
            </w:r>
            <w:r w:rsidRPr="0093690F">
              <w:rPr>
                <w:rFonts w:ascii="Cambria" w:eastAsia="Times New Roman" w:hAnsi="Cambria" w:cs="Calibri"/>
                <w:color w:val="000000"/>
                <w:sz w:val="24"/>
                <w:szCs w:val="24"/>
                <w:lang w:eastAsia="pt-BR"/>
              </w:rPr>
              <w:t>tipo branca, de aspecto firme e sem partes moles ou machucadas, de 1ª qualidade, amadurecido, in natura.</w:t>
            </w:r>
          </w:p>
        </w:tc>
        <w:tc>
          <w:tcPr>
            <w:tcW w:w="962" w:type="dxa"/>
            <w:tcBorders>
              <w:top w:val="nil"/>
              <w:left w:val="nil"/>
              <w:bottom w:val="single" w:sz="4" w:space="0" w:color="auto"/>
              <w:right w:val="single" w:sz="4" w:space="0" w:color="auto"/>
            </w:tcBorders>
            <w:shd w:val="clear" w:color="auto" w:fill="auto"/>
            <w:noWrap/>
            <w:hideMark/>
          </w:tcPr>
          <w:p w14:paraId="23AC200A" w14:textId="77777777" w:rsidR="00CE6828" w:rsidRDefault="00CE6828" w:rsidP="00CE6828">
            <w:pPr>
              <w:spacing w:after="0" w:line="240" w:lineRule="auto"/>
              <w:jc w:val="center"/>
              <w:rPr>
                <w:rFonts w:ascii="Cambria" w:eastAsia="Times New Roman" w:hAnsi="Cambria" w:cs="Calibri"/>
                <w:b/>
                <w:bCs/>
                <w:color w:val="000000"/>
                <w:sz w:val="24"/>
                <w:szCs w:val="24"/>
                <w:lang w:eastAsia="pt-BR"/>
              </w:rPr>
            </w:pPr>
          </w:p>
          <w:p w14:paraId="02A472EC" w14:textId="77777777" w:rsidR="00CE6828" w:rsidRDefault="00CE6828" w:rsidP="00CE6828">
            <w:pPr>
              <w:spacing w:after="0" w:line="240" w:lineRule="auto"/>
              <w:jc w:val="center"/>
              <w:rPr>
                <w:rFonts w:ascii="Cambria" w:eastAsia="Times New Roman" w:hAnsi="Cambria" w:cs="Calibri"/>
                <w:b/>
                <w:bCs/>
                <w:color w:val="000000"/>
                <w:sz w:val="24"/>
                <w:szCs w:val="24"/>
                <w:lang w:eastAsia="pt-BR"/>
              </w:rPr>
            </w:pPr>
          </w:p>
          <w:p w14:paraId="2F3F8A95" w14:textId="1D55E0F9" w:rsidR="00CE6828" w:rsidRPr="0093690F" w:rsidRDefault="00CE6828" w:rsidP="00CE6828">
            <w:pPr>
              <w:spacing w:after="0" w:line="240" w:lineRule="auto"/>
              <w:jc w:val="center"/>
              <w:rPr>
                <w:rFonts w:ascii="Cambria" w:eastAsia="Times New Roman" w:hAnsi="Cambria" w:cs="Calibri"/>
                <w:b/>
                <w:bCs/>
                <w:color w:val="000000"/>
                <w:sz w:val="24"/>
                <w:szCs w:val="24"/>
                <w:lang w:eastAsia="pt-BR"/>
              </w:rPr>
            </w:pPr>
            <w:r w:rsidRPr="00FA1B83">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hideMark/>
          </w:tcPr>
          <w:p w14:paraId="24A0EEF8" w14:textId="3D27815E"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280</w:t>
            </w:r>
          </w:p>
        </w:tc>
        <w:tc>
          <w:tcPr>
            <w:tcW w:w="850" w:type="dxa"/>
            <w:tcBorders>
              <w:top w:val="nil"/>
              <w:left w:val="nil"/>
              <w:bottom w:val="single" w:sz="4" w:space="0" w:color="auto"/>
              <w:right w:val="single" w:sz="4" w:space="0" w:color="auto"/>
            </w:tcBorders>
            <w:shd w:val="clear" w:color="auto" w:fill="auto"/>
            <w:noWrap/>
            <w:vAlign w:val="center"/>
            <w:hideMark/>
          </w:tcPr>
          <w:p w14:paraId="4CFC6FD1" w14:textId="77777777"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800</w:t>
            </w:r>
          </w:p>
        </w:tc>
        <w:tc>
          <w:tcPr>
            <w:tcW w:w="709" w:type="dxa"/>
            <w:tcBorders>
              <w:top w:val="nil"/>
              <w:left w:val="nil"/>
              <w:bottom w:val="single" w:sz="4" w:space="0" w:color="auto"/>
              <w:right w:val="single" w:sz="4" w:space="0" w:color="auto"/>
            </w:tcBorders>
            <w:shd w:val="clear" w:color="auto" w:fill="auto"/>
            <w:noWrap/>
            <w:vAlign w:val="center"/>
            <w:hideMark/>
          </w:tcPr>
          <w:p w14:paraId="0B5A88F5" w14:textId="77777777"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80</w:t>
            </w:r>
          </w:p>
        </w:tc>
        <w:tc>
          <w:tcPr>
            <w:tcW w:w="903" w:type="dxa"/>
            <w:tcBorders>
              <w:top w:val="nil"/>
              <w:left w:val="nil"/>
              <w:bottom w:val="single" w:sz="4" w:space="0" w:color="auto"/>
              <w:right w:val="single" w:sz="4" w:space="0" w:color="auto"/>
            </w:tcBorders>
            <w:shd w:val="clear" w:color="auto" w:fill="auto"/>
            <w:noWrap/>
            <w:vAlign w:val="center"/>
            <w:hideMark/>
          </w:tcPr>
          <w:p w14:paraId="2B44E54A" w14:textId="77777777" w:rsidR="00CE6828" w:rsidRPr="0093690F" w:rsidRDefault="00CE6828" w:rsidP="00CE6828">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1.160</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0D1D09E6" w14:textId="094B2613"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2E117102" w14:textId="1F9DF19F" w:rsidR="00CE6828" w:rsidRPr="0093690F" w:rsidRDefault="00CE6828" w:rsidP="00CE6828">
            <w:pPr>
              <w:spacing w:after="0" w:line="240" w:lineRule="auto"/>
              <w:jc w:val="center"/>
              <w:rPr>
                <w:rFonts w:ascii="Cambria" w:eastAsia="Times New Roman" w:hAnsi="Cambria" w:cs="Calibri"/>
                <w:b/>
                <w:bCs/>
                <w:color w:val="000000"/>
                <w:sz w:val="24"/>
                <w:szCs w:val="24"/>
                <w:lang w:eastAsia="pt-BR"/>
              </w:rPr>
            </w:pPr>
          </w:p>
        </w:tc>
      </w:tr>
      <w:tr w:rsidR="00CE6828" w:rsidRPr="0093690F" w14:paraId="644A30C8" w14:textId="77777777" w:rsidTr="006E6EDA">
        <w:trPr>
          <w:trHeight w:val="539"/>
          <w:jc w:val="center"/>
        </w:trPr>
        <w:tc>
          <w:tcPr>
            <w:tcW w:w="614" w:type="dxa"/>
            <w:tcBorders>
              <w:top w:val="nil"/>
              <w:left w:val="single" w:sz="4" w:space="0" w:color="auto"/>
              <w:bottom w:val="single" w:sz="4" w:space="0" w:color="auto"/>
              <w:right w:val="single" w:sz="4" w:space="0" w:color="auto"/>
            </w:tcBorders>
            <w:shd w:val="clear" w:color="auto" w:fill="auto"/>
            <w:noWrap/>
            <w:vAlign w:val="center"/>
          </w:tcPr>
          <w:p w14:paraId="42052E79" w14:textId="3B667C55"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09</w:t>
            </w:r>
          </w:p>
        </w:tc>
        <w:tc>
          <w:tcPr>
            <w:tcW w:w="3402" w:type="dxa"/>
            <w:gridSpan w:val="2"/>
            <w:tcBorders>
              <w:top w:val="nil"/>
              <w:left w:val="nil"/>
              <w:bottom w:val="single" w:sz="4" w:space="0" w:color="auto"/>
              <w:right w:val="single" w:sz="4" w:space="0" w:color="auto"/>
            </w:tcBorders>
            <w:shd w:val="clear" w:color="auto" w:fill="auto"/>
            <w:vAlign w:val="bottom"/>
          </w:tcPr>
          <w:p w14:paraId="3D390C74" w14:textId="47FA289F" w:rsidR="00CE6828" w:rsidRPr="0093690F" w:rsidRDefault="00CE6828" w:rsidP="00CE6828">
            <w:pPr>
              <w:pStyle w:val="TableParagraph"/>
              <w:spacing w:before="5"/>
              <w:ind w:right="55" w:firstLine="20"/>
              <w:jc w:val="both"/>
              <w:rPr>
                <w:sz w:val="24"/>
                <w:szCs w:val="24"/>
              </w:rPr>
            </w:pPr>
            <w:r w:rsidRPr="0093690F">
              <w:rPr>
                <w:b/>
                <w:sz w:val="24"/>
                <w:szCs w:val="24"/>
              </w:rPr>
              <w:t xml:space="preserve">Cebolinha: </w:t>
            </w:r>
            <w:r w:rsidRPr="0093690F">
              <w:rPr>
                <w:sz w:val="24"/>
                <w:szCs w:val="24"/>
              </w:rPr>
              <w:t>características adicionais extra, 1ª qualidade, firme, intacta, sem lesões de origem física ou mecânica, livre de sujidades e insetos, tamanho e conformação uniforme, e acondicionada</w:t>
            </w:r>
            <w:r w:rsidRPr="0093690F">
              <w:rPr>
                <w:spacing w:val="79"/>
                <w:w w:val="150"/>
                <w:sz w:val="24"/>
                <w:szCs w:val="24"/>
              </w:rPr>
              <w:t xml:space="preserve">   </w:t>
            </w:r>
            <w:r w:rsidRPr="0093690F">
              <w:rPr>
                <w:sz w:val="24"/>
                <w:szCs w:val="24"/>
              </w:rPr>
              <w:t>em</w:t>
            </w:r>
            <w:r w:rsidRPr="0093690F">
              <w:rPr>
                <w:spacing w:val="65"/>
                <w:sz w:val="24"/>
                <w:szCs w:val="24"/>
              </w:rPr>
              <w:t xml:space="preserve">    </w:t>
            </w:r>
            <w:r w:rsidRPr="0093690F">
              <w:rPr>
                <w:sz w:val="24"/>
                <w:szCs w:val="24"/>
              </w:rPr>
              <w:t>sacos</w:t>
            </w:r>
            <w:r w:rsidRPr="0093690F">
              <w:rPr>
                <w:spacing w:val="66"/>
                <w:sz w:val="24"/>
                <w:szCs w:val="24"/>
              </w:rPr>
              <w:t xml:space="preserve">    </w:t>
            </w:r>
            <w:r w:rsidRPr="0093690F">
              <w:rPr>
                <w:spacing w:val="-2"/>
                <w:sz w:val="24"/>
                <w:szCs w:val="24"/>
              </w:rPr>
              <w:t>plásticos</w:t>
            </w:r>
          </w:p>
          <w:p w14:paraId="5BD4A0A3" w14:textId="509F9AFA" w:rsidR="00CE6828" w:rsidRPr="0093690F" w:rsidRDefault="00CE6828" w:rsidP="00CE6828">
            <w:pPr>
              <w:spacing w:after="0" w:line="240" w:lineRule="auto"/>
              <w:ind w:firstLine="20"/>
              <w:jc w:val="both"/>
              <w:rPr>
                <w:rFonts w:ascii="Cambria" w:eastAsia="Times New Roman" w:hAnsi="Cambria" w:cs="Calibri"/>
                <w:b/>
                <w:bCs/>
                <w:color w:val="000000"/>
                <w:sz w:val="24"/>
                <w:szCs w:val="24"/>
                <w:lang w:eastAsia="pt-BR"/>
              </w:rPr>
            </w:pPr>
            <w:r w:rsidRPr="0093690F">
              <w:rPr>
                <w:rFonts w:ascii="Cambria" w:hAnsi="Cambria"/>
                <w:spacing w:val="-2"/>
                <w:sz w:val="24"/>
                <w:szCs w:val="24"/>
              </w:rPr>
              <w:t>transparentes</w:t>
            </w:r>
          </w:p>
        </w:tc>
        <w:tc>
          <w:tcPr>
            <w:tcW w:w="962" w:type="dxa"/>
            <w:tcBorders>
              <w:top w:val="nil"/>
              <w:left w:val="nil"/>
              <w:bottom w:val="single" w:sz="4" w:space="0" w:color="auto"/>
              <w:right w:val="single" w:sz="4" w:space="0" w:color="auto"/>
            </w:tcBorders>
            <w:shd w:val="clear" w:color="auto" w:fill="auto"/>
            <w:noWrap/>
          </w:tcPr>
          <w:p w14:paraId="280230AA" w14:textId="77777777" w:rsidR="00CE6828" w:rsidRDefault="00CE6828" w:rsidP="00CE6828">
            <w:pPr>
              <w:spacing w:after="0" w:line="240" w:lineRule="auto"/>
              <w:jc w:val="center"/>
              <w:rPr>
                <w:rFonts w:ascii="Cambria" w:eastAsia="Times New Roman" w:hAnsi="Cambria" w:cs="Calibri"/>
                <w:b/>
                <w:bCs/>
                <w:color w:val="000000"/>
                <w:sz w:val="24"/>
                <w:szCs w:val="24"/>
                <w:lang w:eastAsia="pt-BR"/>
              </w:rPr>
            </w:pPr>
          </w:p>
          <w:p w14:paraId="7B39C7E9" w14:textId="77777777" w:rsidR="00CE6828" w:rsidRDefault="00CE6828" w:rsidP="00CE6828">
            <w:pPr>
              <w:spacing w:after="0" w:line="240" w:lineRule="auto"/>
              <w:jc w:val="center"/>
              <w:rPr>
                <w:rFonts w:ascii="Cambria" w:eastAsia="Times New Roman" w:hAnsi="Cambria" w:cs="Calibri"/>
                <w:b/>
                <w:bCs/>
                <w:color w:val="000000"/>
                <w:sz w:val="24"/>
                <w:szCs w:val="24"/>
                <w:lang w:eastAsia="pt-BR"/>
              </w:rPr>
            </w:pPr>
          </w:p>
          <w:p w14:paraId="7AFE078A" w14:textId="77777777" w:rsidR="00CE6828" w:rsidRDefault="00CE6828" w:rsidP="00CE6828">
            <w:pPr>
              <w:spacing w:after="0" w:line="240" w:lineRule="auto"/>
              <w:jc w:val="center"/>
              <w:rPr>
                <w:rFonts w:ascii="Cambria" w:eastAsia="Times New Roman" w:hAnsi="Cambria" w:cs="Calibri"/>
                <w:b/>
                <w:bCs/>
                <w:color w:val="000000"/>
                <w:sz w:val="24"/>
                <w:szCs w:val="24"/>
                <w:lang w:eastAsia="pt-BR"/>
              </w:rPr>
            </w:pPr>
          </w:p>
          <w:p w14:paraId="07236E67" w14:textId="72B73F23" w:rsidR="00CE6828" w:rsidRPr="0093690F" w:rsidRDefault="00CE6828" w:rsidP="00CE6828">
            <w:pPr>
              <w:spacing w:after="0" w:line="240" w:lineRule="auto"/>
              <w:jc w:val="center"/>
              <w:rPr>
                <w:rFonts w:ascii="Cambria" w:eastAsia="Times New Roman" w:hAnsi="Cambria" w:cs="Calibri"/>
                <w:b/>
                <w:bCs/>
                <w:color w:val="000000"/>
                <w:sz w:val="24"/>
                <w:szCs w:val="24"/>
                <w:lang w:eastAsia="pt-BR"/>
              </w:rPr>
            </w:pPr>
            <w:r w:rsidRPr="00FA1B83">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tcPr>
          <w:p w14:paraId="741C5626" w14:textId="55602BA0"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20</w:t>
            </w:r>
          </w:p>
        </w:tc>
        <w:tc>
          <w:tcPr>
            <w:tcW w:w="850" w:type="dxa"/>
            <w:tcBorders>
              <w:top w:val="nil"/>
              <w:left w:val="nil"/>
              <w:bottom w:val="single" w:sz="4" w:space="0" w:color="auto"/>
              <w:right w:val="single" w:sz="4" w:space="0" w:color="auto"/>
            </w:tcBorders>
            <w:shd w:val="clear" w:color="auto" w:fill="auto"/>
            <w:noWrap/>
            <w:vAlign w:val="center"/>
          </w:tcPr>
          <w:p w14:paraId="7E21E2D1" w14:textId="484820FA"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40</w:t>
            </w:r>
          </w:p>
        </w:tc>
        <w:tc>
          <w:tcPr>
            <w:tcW w:w="709" w:type="dxa"/>
            <w:tcBorders>
              <w:top w:val="nil"/>
              <w:left w:val="nil"/>
              <w:bottom w:val="single" w:sz="4" w:space="0" w:color="auto"/>
              <w:right w:val="single" w:sz="4" w:space="0" w:color="auto"/>
            </w:tcBorders>
            <w:shd w:val="clear" w:color="auto" w:fill="auto"/>
            <w:noWrap/>
            <w:vAlign w:val="center"/>
          </w:tcPr>
          <w:p w14:paraId="7507653B" w14:textId="1E76F598"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20</w:t>
            </w:r>
          </w:p>
        </w:tc>
        <w:tc>
          <w:tcPr>
            <w:tcW w:w="903" w:type="dxa"/>
            <w:tcBorders>
              <w:top w:val="nil"/>
              <w:left w:val="nil"/>
              <w:bottom w:val="single" w:sz="4" w:space="0" w:color="auto"/>
              <w:right w:val="single" w:sz="4" w:space="0" w:color="auto"/>
            </w:tcBorders>
            <w:shd w:val="clear" w:color="auto" w:fill="auto"/>
            <w:noWrap/>
            <w:vAlign w:val="center"/>
          </w:tcPr>
          <w:p w14:paraId="37C38BA2" w14:textId="628B6280" w:rsidR="00CE6828" w:rsidRPr="0093690F" w:rsidRDefault="00CE6828" w:rsidP="00CE6828">
            <w:pPr>
              <w:spacing w:after="0" w:line="240" w:lineRule="auto"/>
              <w:jc w:val="center"/>
              <w:rPr>
                <w:rFonts w:ascii="Cambria" w:eastAsia="Times New Roman" w:hAnsi="Cambria" w:cs="Calibri"/>
                <w:b/>
                <w:bCs/>
                <w:color w:val="000000"/>
                <w:sz w:val="24"/>
                <w:szCs w:val="24"/>
                <w:lang w:eastAsia="pt-BR"/>
              </w:rPr>
            </w:pPr>
            <w:r>
              <w:rPr>
                <w:rFonts w:ascii="Cambria" w:eastAsia="Times New Roman" w:hAnsi="Cambria" w:cs="Calibri"/>
                <w:b/>
                <w:bCs/>
                <w:color w:val="000000"/>
                <w:sz w:val="24"/>
                <w:szCs w:val="24"/>
                <w:lang w:eastAsia="pt-BR"/>
              </w:rPr>
              <w:t>80</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63D0A1C9" w14:textId="5FB1EBBF"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55DB975A" w14:textId="23005B0E" w:rsidR="00CE6828" w:rsidRPr="0093690F" w:rsidRDefault="00CE6828" w:rsidP="00CE6828">
            <w:pPr>
              <w:spacing w:after="0" w:line="240" w:lineRule="auto"/>
              <w:jc w:val="center"/>
              <w:rPr>
                <w:rFonts w:ascii="Cambria" w:eastAsia="Times New Roman" w:hAnsi="Cambria" w:cs="Calibri"/>
                <w:b/>
                <w:bCs/>
                <w:color w:val="000000"/>
                <w:sz w:val="24"/>
                <w:szCs w:val="24"/>
                <w:lang w:eastAsia="pt-BR"/>
              </w:rPr>
            </w:pPr>
          </w:p>
        </w:tc>
      </w:tr>
      <w:tr w:rsidR="00CE6828" w:rsidRPr="0093690F" w14:paraId="263814EE" w14:textId="77777777" w:rsidTr="00CC48DF">
        <w:trPr>
          <w:trHeight w:val="6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8C6CBBC" w14:textId="0F5EDB69"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10</w:t>
            </w:r>
          </w:p>
        </w:tc>
        <w:tc>
          <w:tcPr>
            <w:tcW w:w="3402" w:type="dxa"/>
            <w:gridSpan w:val="2"/>
            <w:tcBorders>
              <w:top w:val="nil"/>
              <w:left w:val="nil"/>
              <w:bottom w:val="single" w:sz="4" w:space="0" w:color="auto"/>
              <w:right w:val="single" w:sz="4" w:space="0" w:color="auto"/>
            </w:tcBorders>
            <w:shd w:val="clear" w:color="auto" w:fill="auto"/>
            <w:vAlign w:val="bottom"/>
            <w:hideMark/>
          </w:tcPr>
          <w:p w14:paraId="3D82BE8B" w14:textId="77777777" w:rsidR="00CE6828" w:rsidRPr="0093690F" w:rsidRDefault="00CE6828" w:rsidP="00CE6828">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Cenoura: </w:t>
            </w:r>
            <w:r w:rsidRPr="0093690F">
              <w:rPr>
                <w:rFonts w:ascii="Cambria" w:eastAsia="Times New Roman" w:hAnsi="Cambria" w:cs="Calibri"/>
                <w:color w:val="000000"/>
                <w:sz w:val="24"/>
                <w:szCs w:val="24"/>
                <w:lang w:eastAsia="pt-BR"/>
              </w:rPr>
              <w:t>de aspecto firme e sem partes moles ou machucadas, de 1ª qualidade, amadurecido, in natura.</w:t>
            </w:r>
          </w:p>
        </w:tc>
        <w:tc>
          <w:tcPr>
            <w:tcW w:w="962" w:type="dxa"/>
            <w:tcBorders>
              <w:top w:val="nil"/>
              <w:left w:val="nil"/>
              <w:bottom w:val="single" w:sz="4" w:space="0" w:color="auto"/>
              <w:right w:val="single" w:sz="4" w:space="0" w:color="auto"/>
            </w:tcBorders>
            <w:shd w:val="clear" w:color="auto" w:fill="auto"/>
            <w:noWrap/>
            <w:hideMark/>
          </w:tcPr>
          <w:p w14:paraId="4AEDF3D1" w14:textId="77777777" w:rsidR="00CE6828" w:rsidRDefault="00CE6828" w:rsidP="00CE6828">
            <w:pPr>
              <w:spacing w:after="0" w:line="240" w:lineRule="auto"/>
              <w:jc w:val="center"/>
              <w:rPr>
                <w:rFonts w:ascii="Cambria" w:eastAsia="Times New Roman" w:hAnsi="Cambria" w:cs="Calibri"/>
                <w:b/>
                <w:bCs/>
                <w:color w:val="000000"/>
                <w:sz w:val="24"/>
                <w:szCs w:val="24"/>
                <w:lang w:eastAsia="pt-BR"/>
              </w:rPr>
            </w:pPr>
          </w:p>
          <w:p w14:paraId="5BD4ACC4" w14:textId="7E7433A3" w:rsidR="00CE6828" w:rsidRPr="0093690F" w:rsidRDefault="00CE6828" w:rsidP="00CE6828">
            <w:pPr>
              <w:spacing w:after="0" w:line="240" w:lineRule="auto"/>
              <w:jc w:val="center"/>
              <w:rPr>
                <w:rFonts w:ascii="Cambria" w:eastAsia="Times New Roman" w:hAnsi="Cambria" w:cs="Calibri"/>
                <w:b/>
                <w:bCs/>
                <w:color w:val="000000"/>
                <w:sz w:val="24"/>
                <w:szCs w:val="24"/>
                <w:lang w:eastAsia="pt-BR"/>
              </w:rPr>
            </w:pPr>
            <w:r w:rsidRPr="00FA1B83">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hideMark/>
          </w:tcPr>
          <w:p w14:paraId="315BDB71" w14:textId="63B5F79C"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372</w:t>
            </w:r>
          </w:p>
        </w:tc>
        <w:tc>
          <w:tcPr>
            <w:tcW w:w="850" w:type="dxa"/>
            <w:tcBorders>
              <w:top w:val="nil"/>
              <w:left w:val="nil"/>
              <w:bottom w:val="single" w:sz="4" w:space="0" w:color="auto"/>
              <w:right w:val="single" w:sz="4" w:space="0" w:color="auto"/>
            </w:tcBorders>
            <w:shd w:val="clear" w:color="auto" w:fill="auto"/>
            <w:noWrap/>
            <w:vAlign w:val="center"/>
            <w:hideMark/>
          </w:tcPr>
          <w:p w14:paraId="2BFE4CCD" w14:textId="77777777"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530</w:t>
            </w:r>
          </w:p>
        </w:tc>
        <w:tc>
          <w:tcPr>
            <w:tcW w:w="709" w:type="dxa"/>
            <w:tcBorders>
              <w:top w:val="nil"/>
              <w:left w:val="nil"/>
              <w:bottom w:val="single" w:sz="4" w:space="0" w:color="auto"/>
              <w:right w:val="single" w:sz="4" w:space="0" w:color="auto"/>
            </w:tcBorders>
            <w:shd w:val="clear" w:color="auto" w:fill="auto"/>
            <w:noWrap/>
            <w:vAlign w:val="center"/>
            <w:hideMark/>
          </w:tcPr>
          <w:p w14:paraId="55D52AA4" w14:textId="77777777"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100</w:t>
            </w:r>
          </w:p>
        </w:tc>
        <w:tc>
          <w:tcPr>
            <w:tcW w:w="903" w:type="dxa"/>
            <w:tcBorders>
              <w:top w:val="nil"/>
              <w:left w:val="nil"/>
              <w:bottom w:val="single" w:sz="4" w:space="0" w:color="auto"/>
              <w:right w:val="single" w:sz="4" w:space="0" w:color="auto"/>
            </w:tcBorders>
            <w:shd w:val="clear" w:color="auto" w:fill="auto"/>
            <w:noWrap/>
            <w:vAlign w:val="center"/>
            <w:hideMark/>
          </w:tcPr>
          <w:p w14:paraId="6DD1AB12" w14:textId="77777777" w:rsidR="00CE6828" w:rsidRPr="0093690F" w:rsidRDefault="00CE6828" w:rsidP="00CE6828">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1.002</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1F9CB50C" w14:textId="736C9951" w:rsidR="00CE6828" w:rsidRPr="0093690F" w:rsidRDefault="00CE6828" w:rsidP="00CE6828">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59DA493A" w14:textId="47ADD90D" w:rsidR="00CE6828" w:rsidRPr="0093690F" w:rsidRDefault="00CE6828" w:rsidP="00CE6828">
            <w:pPr>
              <w:spacing w:after="0" w:line="240" w:lineRule="auto"/>
              <w:jc w:val="center"/>
              <w:rPr>
                <w:rFonts w:ascii="Cambria" w:eastAsia="Times New Roman" w:hAnsi="Cambria" w:cs="Calibri"/>
                <w:b/>
                <w:bCs/>
                <w:color w:val="000000"/>
                <w:sz w:val="24"/>
                <w:szCs w:val="24"/>
                <w:lang w:eastAsia="pt-BR"/>
              </w:rPr>
            </w:pPr>
          </w:p>
        </w:tc>
      </w:tr>
      <w:tr w:rsidR="00CE6828" w:rsidRPr="0093690F" w14:paraId="61C3E349" w14:textId="77777777" w:rsidTr="00CC48DF">
        <w:trPr>
          <w:trHeight w:val="12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087C6A7" w14:textId="2A63F3B6"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w:t>
            </w:r>
            <w:r>
              <w:rPr>
                <w:rFonts w:ascii="Cambria" w:eastAsia="Times New Roman" w:hAnsi="Cambria" w:cs="Calibri"/>
                <w:color w:val="000000"/>
                <w:sz w:val="24"/>
                <w:szCs w:val="24"/>
                <w:lang w:eastAsia="pt-BR"/>
              </w:rPr>
              <w:t>1</w:t>
            </w:r>
          </w:p>
        </w:tc>
        <w:tc>
          <w:tcPr>
            <w:tcW w:w="3402" w:type="dxa"/>
            <w:gridSpan w:val="2"/>
            <w:tcBorders>
              <w:top w:val="nil"/>
              <w:left w:val="nil"/>
              <w:bottom w:val="single" w:sz="4" w:space="0" w:color="auto"/>
              <w:right w:val="single" w:sz="4" w:space="0" w:color="auto"/>
            </w:tcBorders>
            <w:shd w:val="clear" w:color="auto" w:fill="auto"/>
            <w:vAlign w:val="bottom"/>
            <w:hideMark/>
          </w:tcPr>
          <w:p w14:paraId="03DCC67E" w14:textId="77777777" w:rsidR="00CE6828" w:rsidRPr="0093690F" w:rsidRDefault="00CE6828" w:rsidP="00A117C4">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Coentro: </w:t>
            </w:r>
            <w:r w:rsidRPr="0093690F">
              <w:rPr>
                <w:rFonts w:ascii="Cambria" w:eastAsia="Times New Roman" w:hAnsi="Cambria" w:cs="Calibri"/>
                <w:color w:val="000000"/>
                <w:sz w:val="24"/>
                <w:szCs w:val="24"/>
                <w:lang w:eastAsia="pt-BR"/>
              </w:rPr>
              <w:t>de 1ª qualidade, em molhos, apresentando grau de evolução completo de tamanho, aroma e cor própria (verde). Com ausência de sujidades, parasitas e larvas, de acordo com as normas vigentes da CNNPA.</w:t>
            </w:r>
          </w:p>
        </w:tc>
        <w:tc>
          <w:tcPr>
            <w:tcW w:w="962" w:type="dxa"/>
            <w:tcBorders>
              <w:top w:val="nil"/>
              <w:left w:val="nil"/>
              <w:bottom w:val="single" w:sz="4" w:space="0" w:color="auto"/>
              <w:right w:val="single" w:sz="4" w:space="0" w:color="auto"/>
            </w:tcBorders>
            <w:shd w:val="clear" w:color="auto" w:fill="auto"/>
            <w:noWrap/>
            <w:vAlign w:val="center"/>
            <w:hideMark/>
          </w:tcPr>
          <w:p w14:paraId="47B790BC"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Molhos</w:t>
            </w:r>
          </w:p>
        </w:tc>
        <w:tc>
          <w:tcPr>
            <w:tcW w:w="995" w:type="dxa"/>
            <w:tcBorders>
              <w:top w:val="nil"/>
              <w:left w:val="nil"/>
              <w:bottom w:val="single" w:sz="4" w:space="0" w:color="auto"/>
              <w:right w:val="single" w:sz="4" w:space="0" w:color="auto"/>
            </w:tcBorders>
            <w:shd w:val="clear" w:color="auto" w:fill="auto"/>
            <w:noWrap/>
            <w:vAlign w:val="center"/>
            <w:hideMark/>
          </w:tcPr>
          <w:p w14:paraId="57134E71" w14:textId="21027D9D" w:rsidR="00CE6828" w:rsidRPr="0093690F" w:rsidRDefault="00CE6828" w:rsidP="0034663C">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320</w:t>
            </w:r>
          </w:p>
        </w:tc>
        <w:tc>
          <w:tcPr>
            <w:tcW w:w="850" w:type="dxa"/>
            <w:tcBorders>
              <w:top w:val="nil"/>
              <w:left w:val="nil"/>
              <w:bottom w:val="single" w:sz="4" w:space="0" w:color="auto"/>
              <w:right w:val="single" w:sz="4" w:space="0" w:color="auto"/>
            </w:tcBorders>
            <w:shd w:val="clear" w:color="auto" w:fill="auto"/>
            <w:noWrap/>
            <w:vAlign w:val="center"/>
            <w:hideMark/>
          </w:tcPr>
          <w:p w14:paraId="1AB5305A"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880</w:t>
            </w:r>
          </w:p>
        </w:tc>
        <w:tc>
          <w:tcPr>
            <w:tcW w:w="709" w:type="dxa"/>
            <w:tcBorders>
              <w:top w:val="nil"/>
              <w:left w:val="nil"/>
              <w:bottom w:val="single" w:sz="4" w:space="0" w:color="auto"/>
              <w:right w:val="single" w:sz="4" w:space="0" w:color="auto"/>
            </w:tcBorders>
            <w:shd w:val="clear" w:color="auto" w:fill="auto"/>
            <w:noWrap/>
            <w:vAlign w:val="center"/>
            <w:hideMark/>
          </w:tcPr>
          <w:p w14:paraId="340CA45E"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418</w:t>
            </w:r>
          </w:p>
        </w:tc>
        <w:tc>
          <w:tcPr>
            <w:tcW w:w="903" w:type="dxa"/>
            <w:tcBorders>
              <w:top w:val="nil"/>
              <w:left w:val="nil"/>
              <w:bottom w:val="single" w:sz="4" w:space="0" w:color="auto"/>
              <w:right w:val="single" w:sz="4" w:space="0" w:color="auto"/>
            </w:tcBorders>
            <w:shd w:val="clear" w:color="auto" w:fill="auto"/>
            <w:noWrap/>
            <w:vAlign w:val="center"/>
            <w:hideMark/>
          </w:tcPr>
          <w:p w14:paraId="640A8269"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1.618</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0239F54D" w14:textId="219536F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048447D2" w14:textId="2842B136"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p>
        </w:tc>
      </w:tr>
      <w:tr w:rsidR="00CE6828" w:rsidRPr="0093690F" w14:paraId="482D1845" w14:textId="77777777" w:rsidTr="00CE6828">
        <w:trPr>
          <w:trHeight w:val="1200"/>
          <w:jc w:val="center"/>
        </w:trPr>
        <w:tc>
          <w:tcPr>
            <w:tcW w:w="614" w:type="dxa"/>
            <w:tcBorders>
              <w:top w:val="nil"/>
              <w:left w:val="single" w:sz="4" w:space="0" w:color="auto"/>
              <w:bottom w:val="single" w:sz="4" w:space="0" w:color="auto"/>
              <w:right w:val="single" w:sz="4" w:space="0" w:color="auto"/>
            </w:tcBorders>
            <w:shd w:val="clear" w:color="auto" w:fill="auto"/>
            <w:noWrap/>
            <w:vAlign w:val="center"/>
          </w:tcPr>
          <w:p w14:paraId="32F3477F" w14:textId="4C765FBA"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w:t>
            </w:r>
            <w:r>
              <w:rPr>
                <w:rFonts w:ascii="Cambria" w:eastAsia="Times New Roman" w:hAnsi="Cambria" w:cs="Calibri"/>
                <w:color w:val="000000"/>
                <w:sz w:val="24"/>
                <w:szCs w:val="24"/>
                <w:lang w:eastAsia="pt-BR"/>
              </w:rPr>
              <w:t>2</w:t>
            </w:r>
          </w:p>
        </w:tc>
        <w:tc>
          <w:tcPr>
            <w:tcW w:w="3402" w:type="dxa"/>
            <w:gridSpan w:val="2"/>
            <w:tcBorders>
              <w:top w:val="nil"/>
              <w:left w:val="nil"/>
              <w:bottom w:val="single" w:sz="4" w:space="0" w:color="auto"/>
              <w:right w:val="single" w:sz="4" w:space="0" w:color="auto"/>
            </w:tcBorders>
            <w:shd w:val="clear" w:color="auto" w:fill="auto"/>
            <w:vAlign w:val="bottom"/>
          </w:tcPr>
          <w:p w14:paraId="3A0A917A" w14:textId="07E36C63" w:rsidR="00CE6828" w:rsidRPr="0093690F" w:rsidRDefault="00CE6828" w:rsidP="00A117C4">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Times New Roman"/>
                <w:b/>
                <w:sz w:val="24"/>
                <w:szCs w:val="24"/>
                <w:lang w:eastAsia="pt-BR"/>
              </w:rPr>
              <w:t xml:space="preserve">Coco Seco Ralado e Embalado: </w:t>
            </w:r>
            <w:r w:rsidRPr="0093690F">
              <w:rPr>
                <w:rFonts w:ascii="Cambria" w:eastAsia="Times New Roman" w:hAnsi="Cambria" w:cs="Times New Roman"/>
                <w:sz w:val="24"/>
                <w:szCs w:val="24"/>
                <w:lang w:eastAsia="pt-BR"/>
              </w:rPr>
              <w:t>Fruta oleaginosa de 1ª qualidade isenta de fermentação e mofo. Ausência de sujidades, parasitas e larvas, cor – própria, odor - aroma próprio, sabor – próprio deverá ser transportado de forma a garantir a qualidade do produto e de acordo com as normas técnicas da ANVISA. Deverá ser entregue ralado e embalado em pacotes plásticos transparentes específicos p/ alimentos c/ peso líquido de 1Kg.</w:t>
            </w:r>
          </w:p>
        </w:tc>
        <w:tc>
          <w:tcPr>
            <w:tcW w:w="962" w:type="dxa"/>
            <w:tcBorders>
              <w:top w:val="nil"/>
              <w:left w:val="nil"/>
              <w:bottom w:val="single" w:sz="4" w:space="0" w:color="auto"/>
              <w:right w:val="single" w:sz="4" w:space="0" w:color="auto"/>
            </w:tcBorders>
            <w:shd w:val="clear" w:color="auto" w:fill="auto"/>
            <w:noWrap/>
            <w:vAlign w:val="center"/>
          </w:tcPr>
          <w:p w14:paraId="427BD3F4" w14:textId="23157C4E"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U</w:t>
            </w:r>
            <w:r>
              <w:rPr>
                <w:rFonts w:ascii="Cambria" w:eastAsia="Times New Roman" w:hAnsi="Cambria" w:cs="Calibri"/>
                <w:b/>
                <w:bCs/>
                <w:color w:val="000000"/>
                <w:sz w:val="24"/>
                <w:szCs w:val="24"/>
                <w:lang w:eastAsia="pt-BR"/>
              </w:rPr>
              <w:t>nd</w:t>
            </w:r>
          </w:p>
        </w:tc>
        <w:tc>
          <w:tcPr>
            <w:tcW w:w="995" w:type="dxa"/>
            <w:tcBorders>
              <w:top w:val="nil"/>
              <w:left w:val="nil"/>
              <w:bottom w:val="single" w:sz="4" w:space="0" w:color="auto"/>
              <w:right w:val="single" w:sz="4" w:space="0" w:color="auto"/>
            </w:tcBorders>
            <w:shd w:val="clear" w:color="auto" w:fill="auto"/>
            <w:noWrap/>
            <w:vAlign w:val="center"/>
          </w:tcPr>
          <w:p w14:paraId="5F2CF211" w14:textId="07C287B1"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600</w:t>
            </w:r>
          </w:p>
        </w:tc>
        <w:tc>
          <w:tcPr>
            <w:tcW w:w="850" w:type="dxa"/>
            <w:tcBorders>
              <w:top w:val="nil"/>
              <w:left w:val="nil"/>
              <w:bottom w:val="single" w:sz="4" w:space="0" w:color="auto"/>
              <w:right w:val="single" w:sz="4" w:space="0" w:color="auto"/>
            </w:tcBorders>
            <w:shd w:val="clear" w:color="auto" w:fill="auto"/>
            <w:noWrap/>
            <w:vAlign w:val="center"/>
          </w:tcPr>
          <w:p w14:paraId="5A4F5C60"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600</w:t>
            </w:r>
          </w:p>
        </w:tc>
        <w:tc>
          <w:tcPr>
            <w:tcW w:w="709" w:type="dxa"/>
            <w:tcBorders>
              <w:top w:val="nil"/>
              <w:left w:val="nil"/>
              <w:bottom w:val="single" w:sz="4" w:space="0" w:color="auto"/>
              <w:right w:val="single" w:sz="4" w:space="0" w:color="auto"/>
            </w:tcBorders>
            <w:shd w:val="clear" w:color="auto" w:fill="auto"/>
            <w:noWrap/>
            <w:vAlign w:val="center"/>
          </w:tcPr>
          <w:p w14:paraId="3197C5CA"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80</w:t>
            </w:r>
          </w:p>
        </w:tc>
        <w:tc>
          <w:tcPr>
            <w:tcW w:w="903" w:type="dxa"/>
            <w:tcBorders>
              <w:top w:val="nil"/>
              <w:left w:val="nil"/>
              <w:bottom w:val="single" w:sz="4" w:space="0" w:color="auto"/>
              <w:right w:val="single" w:sz="4" w:space="0" w:color="auto"/>
            </w:tcBorders>
            <w:shd w:val="clear" w:color="auto" w:fill="auto"/>
            <w:noWrap/>
            <w:vAlign w:val="center"/>
          </w:tcPr>
          <w:p w14:paraId="268B93FA"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1.280</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53B89D22" w14:textId="31E89AAC"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6C710DD8" w14:textId="746A6D1B"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p>
        </w:tc>
      </w:tr>
      <w:tr w:rsidR="00CE6828" w:rsidRPr="0093690F" w14:paraId="010106B4" w14:textId="77777777" w:rsidTr="00CC48DF">
        <w:trPr>
          <w:trHeight w:val="12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0508F233" w14:textId="555CB831"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w:t>
            </w:r>
            <w:r>
              <w:rPr>
                <w:rFonts w:ascii="Cambria" w:eastAsia="Times New Roman" w:hAnsi="Cambria" w:cs="Calibri"/>
                <w:color w:val="000000"/>
                <w:sz w:val="24"/>
                <w:szCs w:val="24"/>
                <w:lang w:eastAsia="pt-BR"/>
              </w:rPr>
              <w:t>3</w:t>
            </w:r>
          </w:p>
        </w:tc>
        <w:tc>
          <w:tcPr>
            <w:tcW w:w="3402" w:type="dxa"/>
            <w:gridSpan w:val="2"/>
            <w:tcBorders>
              <w:top w:val="nil"/>
              <w:left w:val="nil"/>
              <w:bottom w:val="single" w:sz="4" w:space="0" w:color="auto"/>
              <w:right w:val="single" w:sz="4" w:space="0" w:color="auto"/>
            </w:tcBorders>
            <w:shd w:val="clear" w:color="auto" w:fill="auto"/>
            <w:vAlign w:val="bottom"/>
            <w:hideMark/>
          </w:tcPr>
          <w:p w14:paraId="43404DEB" w14:textId="5300F779" w:rsidR="00CE6828" w:rsidRPr="0093690F" w:rsidRDefault="00CE6828" w:rsidP="00A117C4">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Couve-folha: </w:t>
            </w:r>
            <w:r w:rsidRPr="0093690F">
              <w:rPr>
                <w:rFonts w:ascii="Cambria" w:eastAsia="Times New Roman" w:hAnsi="Cambria" w:cs="Calibri"/>
                <w:color w:val="000000"/>
                <w:sz w:val="24"/>
                <w:szCs w:val="24"/>
                <w:lang w:eastAsia="pt-BR"/>
              </w:rPr>
              <w:t>de 1ª qualidade, apresentando grau de evolução completo de tamanho, aroma e cor própria (verde). Com ausência de sujidades, parasitas e larvas, de acordo com as normas vigentes da CNNPA.</w:t>
            </w:r>
            <w:r w:rsidRPr="0093690F">
              <w:rPr>
                <w:rFonts w:ascii="Cambria" w:eastAsia="Times New Roman" w:hAnsi="Cambria" w:cs="Times New Roman"/>
                <w:sz w:val="24"/>
                <w:szCs w:val="24"/>
                <w:lang w:eastAsia="pt-BR"/>
              </w:rPr>
              <w:t xml:space="preserve"> O produto deverá ser transportado em caixas de polipropileno de alta densidade para garantir a qualidade do produto e de acordo com as normas técnicas da ANVISA. </w:t>
            </w:r>
            <w:proofErr w:type="spellStart"/>
            <w:r w:rsidRPr="0093690F">
              <w:rPr>
                <w:rFonts w:ascii="Cambria" w:eastAsia="Times New Roman" w:hAnsi="Cambria" w:cs="Times New Roman"/>
                <w:sz w:val="24"/>
                <w:szCs w:val="24"/>
                <w:lang w:eastAsia="pt-BR"/>
              </w:rPr>
              <w:t>Obs</w:t>
            </w:r>
            <w:proofErr w:type="spellEnd"/>
            <w:r w:rsidRPr="0093690F">
              <w:rPr>
                <w:rFonts w:ascii="Cambria" w:eastAsia="Times New Roman" w:hAnsi="Cambria" w:cs="Times New Roman"/>
                <w:sz w:val="24"/>
                <w:szCs w:val="24"/>
                <w:lang w:eastAsia="pt-BR"/>
              </w:rPr>
              <w:t>: Couve-Folha – Molhos c/ 4 folhas.</w:t>
            </w:r>
          </w:p>
        </w:tc>
        <w:tc>
          <w:tcPr>
            <w:tcW w:w="962" w:type="dxa"/>
            <w:tcBorders>
              <w:top w:val="nil"/>
              <w:left w:val="nil"/>
              <w:bottom w:val="single" w:sz="4" w:space="0" w:color="auto"/>
              <w:right w:val="single" w:sz="4" w:space="0" w:color="auto"/>
            </w:tcBorders>
            <w:shd w:val="clear" w:color="auto" w:fill="auto"/>
            <w:noWrap/>
            <w:vAlign w:val="center"/>
            <w:hideMark/>
          </w:tcPr>
          <w:p w14:paraId="14F9FD7A"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Molhos </w:t>
            </w:r>
          </w:p>
        </w:tc>
        <w:tc>
          <w:tcPr>
            <w:tcW w:w="995" w:type="dxa"/>
            <w:tcBorders>
              <w:top w:val="nil"/>
              <w:left w:val="nil"/>
              <w:bottom w:val="single" w:sz="4" w:space="0" w:color="auto"/>
              <w:right w:val="single" w:sz="4" w:space="0" w:color="auto"/>
            </w:tcBorders>
            <w:shd w:val="clear" w:color="auto" w:fill="auto"/>
            <w:noWrap/>
            <w:vAlign w:val="center"/>
            <w:hideMark/>
          </w:tcPr>
          <w:p w14:paraId="59381DDC" w14:textId="7FF53F3F"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230</w:t>
            </w:r>
          </w:p>
        </w:tc>
        <w:tc>
          <w:tcPr>
            <w:tcW w:w="850" w:type="dxa"/>
            <w:tcBorders>
              <w:top w:val="nil"/>
              <w:left w:val="nil"/>
              <w:bottom w:val="single" w:sz="4" w:space="0" w:color="auto"/>
              <w:right w:val="single" w:sz="4" w:space="0" w:color="auto"/>
            </w:tcBorders>
            <w:shd w:val="clear" w:color="auto" w:fill="auto"/>
            <w:noWrap/>
            <w:vAlign w:val="center"/>
            <w:hideMark/>
          </w:tcPr>
          <w:p w14:paraId="58DE5C2F"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550</w:t>
            </w:r>
          </w:p>
        </w:tc>
        <w:tc>
          <w:tcPr>
            <w:tcW w:w="709" w:type="dxa"/>
            <w:tcBorders>
              <w:top w:val="nil"/>
              <w:left w:val="nil"/>
              <w:bottom w:val="single" w:sz="4" w:space="0" w:color="auto"/>
              <w:right w:val="single" w:sz="4" w:space="0" w:color="auto"/>
            </w:tcBorders>
            <w:shd w:val="clear" w:color="auto" w:fill="auto"/>
            <w:noWrap/>
            <w:vAlign w:val="center"/>
            <w:hideMark/>
          </w:tcPr>
          <w:p w14:paraId="65835A0D"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80</w:t>
            </w:r>
          </w:p>
        </w:tc>
        <w:tc>
          <w:tcPr>
            <w:tcW w:w="903" w:type="dxa"/>
            <w:tcBorders>
              <w:top w:val="nil"/>
              <w:left w:val="nil"/>
              <w:bottom w:val="single" w:sz="4" w:space="0" w:color="auto"/>
              <w:right w:val="single" w:sz="4" w:space="0" w:color="auto"/>
            </w:tcBorders>
            <w:shd w:val="clear" w:color="auto" w:fill="auto"/>
            <w:noWrap/>
            <w:vAlign w:val="center"/>
            <w:hideMark/>
          </w:tcPr>
          <w:p w14:paraId="7B22A2E6" w14:textId="184667DC"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Pr>
                <w:rFonts w:ascii="Cambria" w:eastAsia="Times New Roman" w:hAnsi="Cambria" w:cs="Calibri"/>
                <w:b/>
                <w:bCs/>
                <w:color w:val="000000"/>
                <w:sz w:val="24"/>
                <w:szCs w:val="24"/>
                <w:lang w:eastAsia="pt-BR"/>
              </w:rPr>
              <w:t>860</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7AD04D42" w14:textId="019C1E31"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2430D8FC" w14:textId="438287AF"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p>
        </w:tc>
      </w:tr>
      <w:tr w:rsidR="00CE6828" w:rsidRPr="0093690F" w14:paraId="4C0519A8" w14:textId="77777777" w:rsidTr="00CE6828">
        <w:trPr>
          <w:trHeight w:val="1200"/>
          <w:jc w:val="center"/>
        </w:trPr>
        <w:tc>
          <w:tcPr>
            <w:tcW w:w="614" w:type="dxa"/>
            <w:tcBorders>
              <w:top w:val="nil"/>
              <w:left w:val="single" w:sz="4" w:space="0" w:color="auto"/>
              <w:bottom w:val="single" w:sz="4" w:space="0" w:color="auto"/>
              <w:right w:val="single" w:sz="4" w:space="0" w:color="auto"/>
            </w:tcBorders>
            <w:shd w:val="clear" w:color="auto" w:fill="auto"/>
            <w:noWrap/>
            <w:vAlign w:val="center"/>
          </w:tcPr>
          <w:p w14:paraId="1F6AE1FD" w14:textId="32C1A61D"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w:t>
            </w:r>
            <w:r>
              <w:rPr>
                <w:rFonts w:ascii="Cambria" w:eastAsia="Times New Roman" w:hAnsi="Cambria" w:cs="Calibri"/>
                <w:color w:val="000000"/>
                <w:sz w:val="24"/>
                <w:szCs w:val="24"/>
                <w:lang w:eastAsia="pt-BR"/>
              </w:rPr>
              <w:t>4</w:t>
            </w:r>
          </w:p>
        </w:tc>
        <w:tc>
          <w:tcPr>
            <w:tcW w:w="3402" w:type="dxa"/>
            <w:gridSpan w:val="2"/>
            <w:tcBorders>
              <w:top w:val="nil"/>
              <w:left w:val="nil"/>
              <w:bottom w:val="single" w:sz="4" w:space="0" w:color="auto"/>
              <w:right w:val="single" w:sz="4" w:space="0" w:color="auto"/>
            </w:tcBorders>
            <w:shd w:val="clear" w:color="auto" w:fill="auto"/>
            <w:vAlign w:val="bottom"/>
          </w:tcPr>
          <w:p w14:paraId="626C5C09" w14:textId="4687BAEB" w:rsidR="00CE6828" w:rsidRPr="0093690F" w:rsidRDefault="00CE6828" w:rsidP="00A117C4">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Times New Roman"/>
                <w:b/>
                <w:sz w:val="24"/>
                <w:szCs w:val="24"/>
                <w:lang w:eastAsia="pt-BR"/>
              </w:rPr>
              <w:t xml:space="preserve">Chuchu: </w:t>
            </w:r>
            <w:r w:rsidRPr="0093690F">
              <w:rPr>
                <w:rFonts w:ascii="Cambria" w:eastAsia="Times New Roman" w:hAnsi="Cambria" w:cs="Times New Roman"/>
                <w:sz w:val="24"/>
                <w:szCs w:val="24"/>
                <w:lang w:eastAsia="pt-BR"/>
              </w:rPr>
              <w:t>Aspecto – apresentar o grau normal de tamanho, não estar danificada por qualquer lesão física ou mecânica, não conter corpos estranhos, estar isenta de umidade e insetos. O produto deverá ser transportado em caixas de polipropileno de alta densidade para garantir a qualidade do produto e de acordo com as normas técnicas da ANVISA.</w:t>
            </w:r>
          </w:p>
        </w:tc>
        <w:tc>
          <w:tcPr>
            <w:tcW w:w="962" w:type="dxa"/>
            <w:tcBorders>
              <w:top w:val="nil"/>
              <w:left w:val="nil"/>
              <w:bottom w:val="single" w:sz="4" w:space="0" w:color="auto"/>
              <w:right w:val="single" w:sz="4" w:space="0" w:color="auto"/>
            </w:tcBorders>
            <w:shd w:val="clear" w:color="auto" w:fill="auto"/>
            <w:noWrap/>
            <w:vAlign w:val="center"/>
          </w:tcPr>
          <w:p w14:paraId="7213A24A"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tcPr>
          <w:p w14:paraId="74474A6C" w14:textId="1DE39231"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198</w:t>
            </w:r>
          </w:p>
        </w:tc>
        <w:tc>
          <w:tcPr>
            <w:tcW w:w="850" w:type="dxa"/>
            <w:tcBorders>
              <w:top w:val="nil"/>
              <w:left w:val="nil"/>
              <w:bottom w:val="single" w:sz="4" w:space="0" w:color="auto"/>
              <w:right w:val="single" w:sz="4" w:space="0" w:color="auto"/>
            </w:tcBorders>
            <w:shd w:val="clear" w:color="auto" w:fill="auto"/>
            <w:noWrap/>
            <w:vAlign w:val="center"/>
          </w:tcPr>
          <w:p w14:paraId="6DFF12A2"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308</w:t>
            </w:r>
          </w:p>
        </w:tc>
        <w:tc>
          <w:tcPr>
            <w:tcW w:w="709" w:type="dxa"/>
            <w:tcBorders>
              <w:top w:val="nil"/>
              <w:left w:val="nil"/>
              <w:bottom w:val="single" w:sz="4" w:space="0" w:color="auto"/>
              <w:right w:val="single" w:sz="4" w:space="0" w:color="auto"/>
            </w:tcBorders>
            <w:shd w:val="clear" w:color="auto" w:fill="auto"/>
            <w:noWrap/>
            <w:vAlign w:val="center"/>
          </w:tcPr>
          <w:p w14:paraId="6D7AC55D"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100</w:t>
            </w:r>
          </w:p>
        </w:tc>
        <w:tc>
          <w:tcPr>
            <w:tcW w:w="903" w:type="dxa"/>
            <w:tcBorders>
              <w:top w:val="nil"/>
              <w:left w:val="nil"/>
              <w:bottom w:val="single" w:sz="4" w:space="0" w:color="auto"/>
              <w:right w:val="single" w:sz="4" w:space="0" w:color="auto"/>
            </w:tcBorders>
            <w:shd w:val="clear" w:color="auto" w:fill="auto"/>
            <w:noWrap/>
            <w:vAlign w:val="center"/>
          </w:tcPr>
          <w:p w14:paraId="19F26C03"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606</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04265FDF" w14:textId="541F726E"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4F38AB01" w14:textId="5D3EFA91"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p>
        </w:tc>
      </w:tr>
      <w:tr w:rsidR="00CE6828" w:rsidRPr="0093690F" w14:paraId="129E89D7" w14:textId="77777777" w:rsidTr="00CC48DF">
        <w:trPr>
          <w:trHeight w:val="977"/>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AB62921" w14:textId="26CA924B"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w:t>
            </w:r>
            <w:r>
              <w:rPr>
                <w:rFonts w:ascii="Cambria" w:eastAsia="Times New Roman" w:hAnsi="Cambria" w:cs="Calibri"/>
                <w:color w:val="000000"/>
                <w:sz w:val="24"/>
                <w:szCs w:val="24"/>
                <w:lang w:eastAsia="pt-BR"/>
              </w:rPr>
              <w:t>5</w:t>
            </w:r>
          </w:p>
        </w:tc>
        <w:tc>
          <w:tcPr>
            <w:tcW w:w="3402" w:type="dxa"/>
            <w:gridSpan w:val="2"/>
            <w:tcBorders>
              <w:top w:val="nil"/>
              <w:left w:val="nil"/>
              <w:bottom w:val="single" w:sz="4" w:space="0" w:color="auto"/>
              <w:right w:val="single" w:sz="4" w:space="0" w:color="auto"/>
            </w:tcBorders>
            <w:shd w:val="clear" w:color="auto" w:fill="auto"/>
            <w:vAlign w:val="bottom"/>
            <w:hideMark/>
          </w:tcPr>
          <w:p w14:paraId="3954D4CB" w14:textId="77777777" w:rsidR="00CE6828" w:rsidRPr="0093690F" w:rsidRDefault="00CE6828" w:rsidP="00A117C4">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Macaxeira: </w:t>
            </w:r>
            <w:r w:rsidRPr="0093690F">
              <w:rPr>
                <w:rFonts w:ascii="Cambria" w:eastAsia="Times New Roman" w:hAnsi="Cambria" w:cs="Times New Roman"/>
                <w:sz w:val="24"/>
                <w:szCs w:val="24"/>
                <w:lang w:eastAsia="pt-BR"/>
              </w:rPr>
              <w:t>Aspecto – ser desenvolvida com o tamanho próprio da espécie, não estar danificada por qualquer lesão física ou mecânica, estar livre da maior parte de terra aderente à casca, não apresentar rachaduras na casca e estar isenta de insetos. Cor – própria, conforme espécie e variedade. Odor – aroma próprio, conforme espécie e variedade. Sabor – sabor próprio, conforme espécie e variedade. De 1ª qualidade, in natura.</w:t>
            </w:r>
          </w:p>
        </w:tc>
        <w:tc>
          <w:tcPr>
            <w:tcW w:w="962" w:type="dxa"/>
            <w:tcBorders>
              <w:top w:val="nil"/>
              <w:left w:val="nil"/>
              <w:bottom w:val="single" w:sz="4" w:space="0" w:color="auto"/>
              <w:right w:val="single" w:sz="4" w:space="0" w:color="auto"/>
            </w:tcBorders>
            <w:shd w:val="clear" w:color="auto" w:fill="auto"/>
            <w:noWrap/>
            <w:vAlign w:val="center"/>
            <w:hideMark/>
          </w:tcPr>
          <w:p w14:paraId="067448B1" w14:textId="68F997F3"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hideMark/>
          </w:tcPr>
          <w:p w14:paraId="6B131AF5" w14:textId="5642D74C"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145</w:t>
            </w:r>
          </w:p>
        </w:tc>
        <w:tc>
          <w:tcPr>
            <w:tcW w:w="850" w:type="dxa"/>
            <w:tcBorders>
              <w:top w:val="nil"/>
              <w:left w:val="nil"/>
              <w:bottom w:val="single" w:sz="4" w:space="0" w:color="auto"/>
              <w:right w:val="single" w:sz="4" w:space="0" w:color="auto"/>
            </w:tcBorders>
            <w:shd w:val="clear" w:color="auto" w:fill="auto"/>
            <w:noWrap/>
            <w:vAlign w:val="center"/>
            <w:hideMark/>
          </w:tcPr>
          <w:p w14:paraId="56FE1918"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940</w:t>
            </w:r>
          </w:p>
        </w:tc>
        <w:tc>
          <w:tcPr>
            <w:tcW w:w="709" w:type="dxa"/>
            <w:tcBorders>
              <w:top w:val="nil"/>
              <w:left w:val="nil"/>
              <w:bottom w:val="single" w:sz="4" w:space="0" w:color="auto"/>
              <w:right w:val="single" w:sz="4" w:space="0" w:color="auto"/>
            </w:tcBorders>
            <w:shd w:val="clear" w:color="auto" w:fill="auto"/>
            <w:noWrap/>
            <w:vAlign w:val="center"/>
            <w:hideMark/>
          </w:tcPr>
          <w:p w14:paraId="6D15A3BA"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500</w:t>
            </w:r>
          </w:p>
        </w:tc>
        <w:tc>
          <w:tcPr>
            <w:tcW w:w="903" w:type="dxa"/>
            <w:tcBorders>
              <w:top w:val="nil"/>
              <w:left w:val="nil"/>
              <w:bottom w:val="single" w:sz="4" w:space="0" w:color="auto"/>
              <w:right w:val="single" w:sz="4" w:space="0" w:color="auto"/>
            </w:tcBorders>
            <w:shd w:val="clear" w:color="auto" w:fill="auto"/>
            <w:noWrap/>
            <w:vAlign w:val="center"/>
            <w:hideMark/>
          </w:tcPr>
          <w:p w14:paraId="723719FE"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1.585</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46ED1631" w14:textId="211B0F58"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10792574" w14:textId="5575BE86"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p>
        </w:tc>
      </w:tr>
      <w:tr w:rsidR="0030258A" w:rsidRPr="0093690F" w14:paraId="2937EB03" w14:textId="77777777" w:rsidTr="003F22C2">
        <w:trPr>
          <w:trHeight w:val="977"/>
          <w:jc w:val="center"/>
        </w:trPr>
        <w:tc>
          <w:tcPr>
            <w:tcW w:w="614" w:type="dxa"/>
            <w:tcBorders>
              <w:top w:val="nil"/>
              <w:left w:val="single" w:sz="4" w:space="0" w:color="auto"/>
              <w:bottom w:val="single" w:sz="4" w:space="0" w:color="auto"/>
              <w:right w:val="single" w:sz="4" w:space="0" w:color="auto"/>
            </w:tcBorders>
            <w:shd w:val="clear" w:color="auto" w:fill="auto"/>
            <w:noWrap/>
            <w:vAlign w:val="center"/>
          </w:tcPr>
          <w:p w14:paraId="671AC782" w14:textId="7550AED6"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w:t>
            </w:r>
            <w:r>
              <w:rPr>
                <w:rFonts w:ascii="Cambria" w:eastAsia="Times New Roman" w:hAnsi="Cambria" w:cs="Calibri"/>
                <w:color w:val="000000"/>
                <w:sz w:val="24"/>
                <w:szCs w:val="24"/>
                <w:lang w:eastAsia="pt-BR"/>
              </w:rPr>
              <w:t>6</w:t>
            </w:r>
          </w:p>
        </w:tc>
        <w:tc>
          <w:tcPr>
            <w:tcW w:w="3402" w:type="dxa"/>
            <w:gridSpan w:val="2"/>
            <w:tcBorders>
              <w:top w:val="nil"/>
              <w:left w:val="nil"/>
              <w:bottom w:val="single" w:sz="4" w:space="0" w:color="auto"/>
              <w:right w:val="single" w:sz="4" w:space="0" w:color="auto"/>
            </w:tcBorders>
            <w:shd w:val="clear" w:color="auto" w:fill="auto"/>
            <w:vAlign w:val="bottom"/>
          </w:tcPr>
          <w:p w14:paraId="0964AE3B" w14:textId="07B16847" w:rsidR="0030258A" w:rsidRPr="0093690F" w:rsidRDefault="0030258A" w:rsidP="0030258A">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Times New Roman"/>
                <w:b/>
                <w:sz w:val="24"/>
                <w:szCs w:val="24"/>
                <w:lang w:eastAsia="pt-BR"/>
              </w:rPr>
              <w:t xml:space="preserve">Inhame: </w:t>
            </w:r>
            <w:r w:rsidRPr="0093690F">
              <w:rPr>
                <w:rFonts w:ascii="Cambria" w:eastAsia="Times New Roman" w:hAnsi="Cambria" w:cs="Times New Roman"/>
                <w:sz w:val="24"/>
                <w:szCs w:val="24"/>
                <w:lang w:eastAsia="pt-BR"/>
              </w:rPr>
              <w:t>Aspecto – ser desenvolvida com o tamanho próprio da espécie, não estar danificada por qualquer lesão física ou mecânica, estar livre da maior parte de terra aderente à casca, não apresentar rachaduras na casca e estar isenta de insetos. Cor – própria, conforme espécie e variedade. Odor – aroma próprio, conforme espécie e variedade. Sabor – sabor próprio, conforme espécie e variedade. De 1ª qualidade, in natura.</w:t>
            </w:r>
          </w:p>
        </w:tc>
        <w:tc>
          <w:tcPr>
            <w:tcW w:w="962" w:type="dxa"/>
            <w:tcBorders>
              <w:top w:val="nil"/>
              <w:left w:val="nil"/>
              <w:bottom w:val="single" w:sz="4" w:space="0" w:color="auto"/>
              <w:right w:val="single" w:sz="4" w:space="0" w:color="auto"/>
            </w:tcBorders>
            <w:shd w:val="clear" w:color="auto" w:fill="auto"/>
            <w:noWrap/>
          </w:tcPr>
          <w:p w14:paraId="15C9BD1C" w14:textId="77777777" w:rsidR="0030258A" w:rsidRDefault="0030258A" w:rsidP="0030258A">
            <w:pPr>
              <w:spacing w:after="0" w:line="240" w:lineRule="auto"/>
              <w:jc w:val="center"/>
              <w:rPr>
                <w:rFonts w:ascii="Cambria" w:eastAsia="Times New Roman" w:hAnsi="Cambria" w:cs="Calibri"/>
                <w:b/>
                <w:bCs/>
                <w:color w:val="000000"/>
                <w:sz w:val="24"/>
                <w:szCs w:val="24"/>
                <w:lang w:eastAsia="pt-BR"/>
              </w:rPr>
            </w:pPr>
          </w:p>
          <w:p w14:paraId="03B08B66" w14:textId="77777777" w:rsidR="0030258A" w:rsidRDefault="0030258A" w:rsidP="0030258A">
            <w:pPr>
              <w:spacing w:after="0" w:line="240" w:lineRule="auto"/>
              <w:jc w:val="center"/>
              <w:rPr>
                <w:rFonts w:ascii="Cambria" w:eastAsia="Times New Roman" w:hAnsi="Cambria" w:cs="Calibri"/>
                <w:b/>
                <w:bCs/>
                <w:color w:val="000000"/>
                <w:sz w:val="24"/>
                <w:szCs w:val="24"/>
                <w:lang w:eastAsia="pt-BR"/>
              </w:rPr>
            </w:pPr>
          </w:p>
          <w:p w14:paraId="0E5FD187" w14:textId="77777777" w:rsidR="0030258A" w:rsidRDefault="0030258A" w:rsidP="0030258A">
            <w:pPr>
              <w:spacing w:after="0" w:line="240" w:lineRule="auto"/>
              <w:jc w:val="center"/>
              <w:rPr>
                <w:rFonts w:ascii="Cambria" w:eastAsia="Times New Roman" w:hAnsi="Cambria" w:cs="Calibri"/>
                <w:b/>
                <w:bCs/>
                <w:color w:val="000000"/>
                <w:sz w:val="24"/>
                <w:szCs w:val="24"/>
                <w:lang w:eastAsia="pt-BR"/>
              </w:rPr>
            </w:pPr>
          </w:p>
          <w:p w14:paraId="5051FF36" w14:textId="77777777" w:rsidR="0030258A" w:rsidRDefault="0030258A" w:rsidP="0030258A">
            <w:pPr>
              <w:spacing w:after="0" w:line="240" w:lineRule="auto"/>
              <w:jc w:val="center"/>
              <w:rPr>
                <w:rFonts w:ascii="Cambria" w:eastAsia="Times New Roman" w:hAnsi="Cambria" w:cs="Calibri"/>
                <w:b/>
                <w:bCs/>
                <w:color w:val="000000"/>
                <w:sz w:val="24"/>
                <w:szCs w:val="24"/>
                <w:lang w:eastAsia="pt-BR"/>
              </w:rPr>
            </w:pPr>
          </w:p>
          <w:p w14:paraId="6777A5EF" w14:textId="77777777" w:rsidR="0030258A" w:rsidRDefault="0030258A" w:rsidP="0030258A">
            <w:pPr>
              <w:spacing w:after="0" w:line="240" w:lineRule="auto"/>
              <w:jc w:val="center"/>
              <w:rPr>
                <w:rFonts w:ascii="Cambria" w:eastAsia="Times New Roman" w:hAnsi="Cambria" w:cs="Calibri"/>
                <w:b/>
                <w:bCs/>
                <w:color w:val="000000"/>
                <w:sz w:val="24"/>
                <w:szCs w:val="24"/>
                <w:lang w:eastAsia="pt-BR"/>
              </w:rPr>
            </w:pPr>
          </w:p>
          <w:p w14:paraId="64557D75" w14:textId="77777777" w:rsidR="0030258A" w:rsidRDefault="0030258A" w:rsidP="0030258A">
            <w:pPr>
              <w:spacing w:after="0" w:line="240" w:lineRule="auto"/>
              <w:jc w:val="center"/>
              <w:rPr>
                <w:rFonts w:ascii="Cambria" w:eastAsia="Times New Roman" w:hAnsi="Cambria" w:cs="Calibri"/>
                <w:b/>
                <w:bCs/>
                <w:color w:val="000000"/>
                <w:sz w:val="24"/>
                <w:szCs w:val="24"/>
                <w:lang w:eastAsia="pt-BR"/>
              </w:rPr>
            </w:pPr>
          </w:p>
          <w:p w14:paraId="767CC567" w14:textId="7425AC72" w:rsidR="0030258A" w:rsidRPr="0093690F" w:rsidRDefault="0030258A" w:rsidP="0030258A">
            <w:pPr>
              <w:spacing w:after="0" w:line="240" w:lineRule="auto"/>
              <w:jc w:val="center"/>
              <w:rPr>
                <w:rFonts w:ascii="Cambria" w:eastAsia="Times New Roman" w:hAnsi="Cambria" w:cs="Calibri"/>
                <w:b/>
                <w:bCs/>
                <w:color w:val="000000"/>
                <w:sz w:val="24"/>
                <w:szCs w:val="24"/>
                <w:lang w:eastAsia="pt-BR"/>
              </w:rPr>
            </w:pPr>
            <w:r w:rsidRPr="00CD084D">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tcPr>
          <w:p w14:paraId="4B8BDA68" w14:textId="5C4D5475"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220</w:t>
            </w:r>
          </w:p>
        </w:tc>
        <w:tc>
          <w:tcPr>
            <w:tcW w:w="850" w:type="dxa"/>
            <w:tcBorders>
              <w:top w:val="nil"/>
              <w:left w:val="nil"/>
              <w:bottom w:val="single" w:sz="4" w:space="0" w:color="auto"/>
              <w:right w:val="single" w:sz="4" w:space="0" w:color="auto"/>
            </w:tcBorders>
            <w:shd w:val="clear" w:color="auto" w:fill="auto"/>
            <w:noWrap/>
            <w:vAlign w:val="center"/>
          </w:tcPr>
          <w:p w14:paraId="4F46940F" w14:textId="77777777"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637</w:t>
            </w:r>
          </w:p>
        </w:tc>
        <w:tc>
          <w:tcPr>
            <w:tcW w:w="709" w:type="dxa"/>
            <w:tcBorders>
              <w:top w:val="nil"/>
              <w:left w:val="nil"/>
              <w:bottom w:val="single" w:sz="4" w:space="0" w:color="auto"/>
              <w:right w:val="single" w:sz="4" w:space="0" w:color="auto"/>
            </w:tcBorders>
            <w:shd w:val="clear" w:color="auto" w:fill="auto"/>
            <w:noWrap/>
            <w:vAlign w:val="center"/>
          </w:tcPr>
          <w:p w14:paraId="61AAD9D7" w14:textId="77777777"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130</w:t>
            </w:r>
          </w:p>
        </w:tc>
        <w:tc>
          <w:tcPr>
            <w:tcW w:w="903" w:type="dxa"/>
            <w:tcBorders>
              <w:top w:val="nil"/>
              <w:left w:val="nil"/>
              <w:bottom w:val="single" w:sz="4" w:space="0" w:color="auto"/>
              <w:right w:val="single" w:sz="4" w:space="0" w:color="auto"/>
            </w:tcBorders>
            <w:shd w:val="clear" w:color="auto" w:fill="auto"/>
            <w:noWrap/>
            <w:vAlign w:val="center"/>
          </w:tcPr>
          <w:p w14:paraId="7273F780" w14:textId="77777777" w:rsidR="0030258A" w:rsidRPr="0093690F" w:rsidRDefault="0030258A" w:rsidP="0030258A">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987</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65EAE701" w14:textId="7937CF27"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7FACF4CA" w14:textId="262875B1" w:rsidR="0030258A" w:rsidRPr="0093690F" w:rsidRDefault="0030258A" w:rsidP="0030258A">
            <w:pPr>
              <w:spacing w:after="0" w:line="240" w:lineRule="auto"/>
              <w:jc w:val="center"/>
              <w:rPr>
                <w:rFonts w:ascii="Cambria" w:eastAsia="Times New Roman" w:hAnsi="Cambria" w:cs="Calibri"/>
                <w:b/>
                <w:bCs/>
                <w:color w:val="000000"/>
                <w:sz w:val="24"/>
                <w:szCs w:val="24"/>
                <w:lang w:eastAsia="pt-BR"/>
              </w:rPr>
            </w:pPr>
          </w:p>
        </w:tc>
      </w:tr>
      <w:tr w:rsidR="0030258A" w:rsidRPr="0093690F" w14:paraId="684D1D29" w14:textId="77777777" w:rsidTr="003F22C2">
        <w:trPr>
          <w:trHeight w:val="591"/>
          <w:jc w:val="center"/>
        </w:trPr>
        <w:tc>
          <w:tcPr>
            <w:tcW w:w="614" w:type="dxa"/>
            <w:tcBorders>
              <w:top w:val="nil"/>
              <w:left w:val="single" w:sz="4" w:space="0" w:color="auto"/>
              <w:bottom w:val="single" w:sz="4" w:space="0" w:color="auto"/>
              <w:right w:val="single" w:sz="4" w:space="0" w:color="auto"/>
            </w:tcBorders>
            <w:shd w:val="clear" w:color="auto" w:fill="auto"/>
            <w:noWrap/>
            <w:vAlign w:val="center"/>
          </w:tcPr>
          <w:p w14:paraId="667C5849" w14:textId="6EB325B9"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17</w:t>
            </w:r>
          </w:p>
        </w:tc>
        <w:tc>
          <w:tcPr>
            <w:tcW w:w="3402" w:type="dxa"/>
            <w:gridSpan w:val="2"/>
            <w:tcBorders>
              <w:top w:val="nil"/>
              <w:left w:val="nil"/>
              <w:bottom w:val="single" w:sz="4" w:space="0" w:color="auto"/>
              <w:right w:val="single" w:sz="4" w:space="0" w:color="auto"/>
            </w:tcBorders>
            <w:shd w:val="clear" w:color="auto" w:fill="auto"/>
            <w:vAlign w:val="bottom"/>
          </w:tcPr>
          <w:p w14:paraId="4B53DF95" w14:textId="545E62C3" w:rsidR="0030258A" w:rsidRPr="0093690F" w:rsidRDefault="0030258A" w:rsidP="0030258A">
            <w:pPr>
              <w:spacing w:after="0" w:line="240" w:lineRule="auto"/>
              <w:jc w:val="both"/>
              <w:rPr>
                <w:rFonts w:ascii="Cambria" w:eastAsia="Times New Roman" w:hAnsi="Cambria" w:cs="Times New Roman"/>
                <w:b/>
                <w:bCs/>
                <w:sz w:val="24"/>
                <w:szCs w:val="24"/>
                <w:lang w:eastAsia="pt-BR"/>
              </w:rPr>
            </w:pPr>
            <w:r w:rsidRPr="0093690F">
              <w:rPr>
                <w:rFonts w:ascii="Cambria" w:hAnsi="Cambria"/>
                <w:b/>
                <w:bCs/>
              </w:rPr>
              <w:t xml:space="preserve">Farinha de Mandioca: </w:t>
            </w:r>
            <w:r w:rsidRPr="0093690F">
              <w:rPr>
                <w:rFonts w:ascii="Cambria" w:hAnsi="Cambria"/>
              </w:rPr>
              <w:t xml:space="preserve">Torrada, seca, fina, tipo 1, em embalagem polietileno atóxico, resistente, </w:t>
            </w:r>
            <w:proofErr w:type="spellStart"/>
            <w:r w:rsidRPr="0093690F">
              <w:rPr>
                <w:rFonts w:ascii="Cambria" w:hAnsi="Cambria"/>
              </w:rPr>
              <w:t>termossoldado</w:t>
            </w:r>
            <w:proofErr w:type="spellEnd"/>
            <w:r w:rsidRPr="0093690F">
              <w:rPr>
                <w:rFonts w:ascii="Cambria" w:hAnsi="Cambria"/>
              </w:rPr>
              <w:t xml:space="preserve"> e/ou em filem de poliéster metalizado com polietileno. </w:t>
            </w:r>
            <w:r w:rsidRPr="0093690F">
              <w:rPr>
                <w:rFonts w:ascii="Cambria" w:hAnsi="Cambria"/>
                <w:b/>
                <w:bCs/>
              </w:rPr>
              <w:t>Embalagem de 1Kg.</w:t>
            </w:r>
          </w:p>
        </w:tc>
        <w:tc>
          <w:tcPr>
            <w:tcW w:w="962" w:type="dxa"/>
            <w:tcBorders>
              <w:top w:val="nil"/>
              <w:left w:val="nil"/>
              <w:bottom w:val="single" w:sz="4" w:space="0" w:color="auto"/>
              <w:right w:val="single" w:sz="4" w:space="0" w:color="auto"/>
            </w:tcBorders>
            <w:shd w:val="clear" w:color="auto" w:fill="auto"/>
            <w:noWrap/>
          </w:tcPr>
          <w:p w14:paraId="24700315" w14:textId="77777777" w:rsidR="0030258A" w:rsidRDefault="0030258A" w:rsidP="0030258A">
            <w:pPr>
              <w:spacing w:after="0" w:line="240" w:lineRule="auto"/>
              <w:jc w:val="center"/>
              <w:rPr>
                <w:rFonts w:ascii="Cambria" w:eastAsia="Times New Roman" w:hAnsi="Cambria" w:cs="Calibri"/>
                <w:b/>
                <w:bCs/>
                <w:color w:val="000000"/>
                <w:sz w:val="24"/>
                <w:szCs w:val="24"/>
                <w:lang w:eastAsia="pt-BR"/>
              </w:rPr>
            </w:pPr>
          </w:p>
          <w:p w14:paraId="6BB522A7" w14:textId="3EBAEF02" w:rsidR="0030258A" w:rsidRPr="0093690F" w:rsidRDefault="0030258A" w:rsidP="0030258A">
            <w:pPr>
              <w:spacing w:after="0" w:line="240" w:lineRule="auto"/>
              <w:jc w:val="center"/>
              <w:rPr>
                <w:rFonts w:ascii="Cambria" w:eastAsia="Times New Roman" w:hAnsi="Cambria" w:cs="Calibri"/>
                <w:b/>
                <w:bCs/>
                <w:color w:val="000000"/>
                <w:sz w:val="24"/>
                <w:szCs w:val="24"/>
                <w:lang w:eastAsia="pt-BR"/>
              </w:rPr>
            </w:pPr>
            <w:r w:rsidRPr="00CD084D">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tcPr>
          <w:p w14:paraId="46BE168D" w14:textId="60FE887F"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100</w:t>
            </w:r>
          </w:p>
        </w:tc>
        <w:tc>
          <w:tcPr>
            <w:tcW w:w="850" w:type="dxa"/>
            <w:tcBorders>
              <w:top w:val="nil"/>
              <w:left w:val="nil"/>
              <w:bottom w:val="single" w:sz="4" w:space="0" w:color="auto"/>
              <w:right w:val="single" w:sz="4" w:space="0" w:color="auto"/>
            </w:tcBorders>
            <w:shd w:val="clear" w:color="auto" w:fill="auto"/>
            <w:noWrap/>
            <w:vAlign w:val="center"/>
          </w:tcPr>
          <w:p w14:paraId="0573F997" w14:textId="4C5D4C04"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200</w:t>
            </w:r>
          </w:p>
        </w:tc>
        <w:tc>
          <w:tcPr>
            <w:tcW w:w="709" w:type="dxa"/>
            <w:tcBorders>
              <w:top w:val="nil"/>
              <w:left w:val="nil"/>
              <w:bottom w:val="single" w:sz="4" w:space="0" w:color="auto"/>
              <w:right w:val="single" w:sz="4" w:space="0" w:color="auto"/>
            </w:tcBorders>
            <w:shd w:val="clear" w:color="auto" w:fill="auto"/>
            <w:noWrap/>
            <w:vAlign w:val="center"/>
          </w:tcPr>
          <w:p w14:paraId="4D3ACB94" w14:textId="59A7AE3C"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50</w:t>
            </w:r>
          </w:p>
        </w:tc>
        <w:tc>
          <w:tcPr>
            <w:tcW w:w="903" w:type="dxa"/>
            <w:tcBorders>
              <w:top w:val="nil"/>
              <w:left w:val="nil"/>
              <w:bottom w:val="single" w:sz="4" w:space="0" w:color="auto"/>
              <w:right w:val="single" w:sz="4" w:space="0" w:color="auto"/>
            </w:tcBorders>
            <w:shd w:val="clear" w:color="auto" w:fill="auto"/>
            <w:noWrap/>
            <w:vAlign w:val="center"/>
          </w:tcPr>
          <w:p w14:paraId="63A0CFAB" w14:textId="490D5433" w:rsidR="0030258A" w:rsidRPr="0093690F" w:rsidRDefault="0030258A" w:rsidP="0030258A">
            <w:pPr>
              <w:spacing w:after="0" w:line="240" w:lineRule="auto"/>
              <w:jc w:val="center"/>
              <w:rPr>
                <w:rFonts w:ascii="Cambria" w:eastAsia="Times New Roman" w:hAnsi="Cambria" w:cs="Calibri"/>
                <w:b/>
                <w:bCs/>
                <w:color w:val="000000"/>
                <w:sz w:val="24"/>
                <w:szCs w:val="24"/>
                <w:lang w:eastAsia="pt-BR"/>
              </w:rPr>
            </w:pPr>
            <w:r>
              <w:rPr>
                <w:rFonts w:ascii="Cambria" w:eastAsia="Times New Roman" w:hAnsi="Cambria" w:cs="Calibri"/>
                <w:b/>
                <w:bCs/>
                <w:color w:val="000000"/>
                <w:sz w:val="24"/>
                <w:szCs w:val="24"/>
                <w:lang w:eastAsia="pt-BR"/>
              </w:rPr>
              <w:t>300</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2B4BCA55" w14:textId="0FC4A089"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159DF859" w14:textId="6D1312C9" w:rsidR="0030258A" w:rsidRPr="0093690F" w:rsidRDefault="0030258A" w:rsidP="0030258A">
            <w:pPr>
              <w:spacing w:after="0" w:line="240" w:lineRule="auto"/>
              <w:jc w:val="center"/>
              <w:rPr>
                <w:rFonts w:ascii="Cambria" w:eastAsia="Times New Roman" w:hAnsi="Cambria" w:cs="Calibri"/>
                <w:b/>
                <w:bCs/>
                <w:color w:val="000000"/>
                <w:sz w:val="24"/>
                <w:szCs w:val="24"/>
                <w:lang w:eastAsia="pt-BR"/>
              </w:rPr>
            </w:pPr>
          </w:p>
        </w:tc>
      </w:tr>
      <w:tr w:rsidR="0030258A" w:rsidRPr="0093690F" w14:paraId="7D70D338" w14:textId="77777777" w:rsidTr="00CC48DF">
        <w:trPr>
          <w:trHeight w:val="9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13F8EDB" w14:textId="4A658657"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w:t>
            </w:r>
            <w:r>
              <w:rPr>
                <w:rFonts w:ascii="Cambria" w:eastAsia="Times New Roman" w:hAnsi="Cambria" w:cs="Calibri"/>
                <w:color w:val="000000"/>
                <w:sz w:val="24"/>
                <w:szCs w:val="24"/>
                <w:lang w:eastAsia="pt-BR"/>
              </w:rPr>
              <w:t>8</w:t>
            </w:r>
          </w:p>
        </w:tc>
        <w:tc>
          <w:tcPr>
            <w:tcW w:w="3402" w:type="dxa"/>
            <w:gridSpan w:val="2"/>
            <w:tcBorders>
              <w:top w:val="nil"/>
              <w:left w:val="nil"/>
              <w:bottom w:val="single" w:sz="4" w:space="0" w:color="auto"/>
              <w:right w:val="single" w:sz="4" w:space="0" w:color="auto"/>
            </w:tcBorders>
            <w:shd w:val="clear" w:color="auto" w:fill="auto"/>
            <w:vAlign w:val="bottom"/>
            <w:hideMark/>
          </w:tcPr>
          <w:p w14:paraId="5E584D4F" w14:textId="77777777" w:rsidR="0030258A" w:rsidRPr="0093690F" w:rsidRDefault="0030258A" w:rsidP="0030258A">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Mamão formosa: </w:t>
            </w:r>
            <w:r w:rsidRPr="0093690F">
              <w:rPr>
                <w:rFonts w:ascii="Cambria" w:eastAsia="Times New Roman" w:hAnsi="Cambria" w:cs="Calibri"/>
                <w:color w:val="000000"/>
                <w:sz w:val="24"/>
                <w:szCs w:val="24"/>
                <w:lang w:eastAsia="pt-BR"/>
              </w:rPr>
              <w:t>tipo papaia, de aspecto firme e sem partes moles ou machucadas, de 1ª qualidade, pré-amadurecido, in natura.</w:t>
            </w:r>
          </w:p>
        </w:tc>
        <w:tc>
          <w:tcPr>
            <w:tcW w:w="962" w:type="dxa"/>
            <w:tcBorders>
              <w:top w:val="nil"/>
              <w:left w:val="nil"/>
              <w:bottom w:val="single" w:sz="4" w:space="0" w:color="auto"/>
              <w:right w:val="single" w:sz="4" w:space="0" w:color="auto"/>
            </w:tcBorders>
            <w:shd w:val="clear" w:color="auto" w:fill="auto"/>
            <w:noWrap/>
            <w:hideMark/>
          </w:tcPr>
          <w:p w14:paraId="644C2D10" w14:textId="77777777" w:rsidR="0030258A" w:rsidRDefault="0030258A" w:rsidP="0030258A">
            <w:pPr>
              <w:spacing w:after="0" w:line="240" w:lineRule="auto"/>
              <w:jc w:val="center"/>
              <w:rPr>
                <w:rFonts w:ascii="Cambria" w:eastAsia="Times New Roman" w:hAnsi="Cambria" w:cs="Calibri"/>
                <w:b/>
                <w:bCs/>
                <w:color w:val="000000"/>
                <w:sz w:val="24"/>
                <w:szCs w:val="24"/>
                <w:lang w:eastAsia="pt-BR"/>
              </w:rPr>
            </w:pPr>
          </w:p>
          <w:p w14:paraId="489850B6" w14:textId="77777777" w:rsidR="0030258A" w:rsidRDefault="0030258A" w:rsidP="0030258A">
            <w:pPr>
              <w:spacing w:after="0" w:line="240" w:lineRule="auto"/>
              <w:jc w:val="center"/>
              <w:rPr>
                <w:rFonts w:ascii="Cambria" w:eastAsia="Times New Roman" w:hAnsi="Cambria" w:cs="Calibri"/>
                <w:b/>
                <w:bCs/>
                <w:color w:val="000000"/>
                <w:sz w:val="24"/>
                <w:szCs w:val="24"/>
                <w:lang w:eastAsia="pt-BR"/>
              </w:rPr>
            </w:pPr>
          </w:p>
          <w:p w14:paraId="7C9AC329" w14:textId="5969BD84" w:rsidR="0030258A" w:rsidRPr="0093690F" w:rsidRDefault="0030258A" w:rsidP="0030258A">
            <w:pPr>
              <w:spacing w:after="0" w:line="240" w:lineRule="auto"/>
              <w:jc w:val="center"/>
              <w:rPr>
                <w:rFonts w:ascii="Cambria" w:eastAsia="Times New Roman" w:hAnsi="Cambria" w:cs="Calibri"/>
                <w:b/>
                <w:bCs/>
                <w:color w:val="000000"/>
                <w:sz w:val="24"/>
                <w:szCs w:val="24"/>
                <w:lang w:eastAsia="pt-BR"/>
              </w:rPr>
            </w:pPr>
            <w:r w:rsidRPr="00B44992">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hideMark/>
          </w:tcPr>
          <w:p w14:paraId="5C7602D5" w14:textId="73373F66"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400</w:t>
            </w:r>
          </w:p>
        </w:tc>
        <w:tc>
          <w:tcPr>
            <w:tcW w:w="850" w:type="dxa"/>
            <w:tcBorders>
              <w:top w:val="nil"/>
              <w:left w:val="nil"/>
              <w:bottom w:val="single" w:sz="4" w:space="0" w:color="auto"/>
              <w:right w:val="single" w:sz="4" w:space="0" w:color="auto"/>
            </w:tcBorders>
            <w:shd w:val="clear" w:color="auto" w:fill="auto"/>
            <w:noWrap/>
            <w:vAlign w:val="center"/>
            <w:hideMark/>
          </w:tcPr>
          <w:p w14:paraId="365780A4" w14:textId="77777777"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380</w:t>
            </w:r>
          </w:p>
        </w:tc>
        <w:tc>
          <w:tcPr>
            <w:tcW w:w="709" w:type="dxa"/>
            <w:tcBorders>
              <w:top w:val="nil"/>
              <w:left w:val="nil"/>
              <w:bottom w:val="single" w:sz="4" w:space="0" w:color="auto"/>
              <w:right w:val="single" w:sz="4" w:space="0" w:color="auto"/>
            </w:tcBorders>
            <w:shd w:val="clear" w:color="auto" w:fill="auto"/>
            <w:noWrap/>
            <w:vAlign w:val="center"/>
            <w:hideMark/>
          </w:tcPr>
          <w:p w14:paraId="55EEF68F" w14:textId="77777777"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50</w:t>
            </w:r>
          </w:p>
        </w:tc>
        <w:tc>
          <w:tcPr>
            <w:tcW w:w="903" w:type="dxa"/>
            <w:tcBorders>
              <w:top w:val="nil"/>
              <w:left w:val="nil"/>
              <w:bottom w:val="single" w:sz="4" w:space="0" w:color="auto"/>
              <w:right w:val="single" w:sz="4" w:space="0" w:color="auto"/>
            </w:tcBorders>
            <w:shd w:val="clear" w:color="auto" w:fill="auto"/>
            <w:noWrap/>
            <w:vAlign w:val="center"/>
            <w:hideMark/>
          </w:tcPr>
          <w:p w14:paraId="4B75A3C4" w14:textId="77777777" w:rsidR="0030258A" w:rsidRPr="0093690F" w:rsidRDefault="0030258A" w:rsidP="0030258A">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830</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7B186B8B" w14:textId="4ECE642E"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72E2AF6D" w14:textId="054F5076" w:rsidR="0030258A" w:rsidRPr="0093690F" w:rsidRDefault="0030258A" w:rsidP="0030258A">
            <w:pPr>
              <w:spacing w:after="0" w:line="240" w:lineRule="auto"/>
              <w:jc w:val="center"/>
              <w:rPr>
                <w:rFonts w:ascii="Cambria" w:eastAsia="Times New Roman" w:hAnsi="Cambria" w:cs="Calibri"/>
                <w:b/>
                <w:bCs/>
                <w:color w:val="000000"/>
                <w:sz w:val="24"/>
                <w:szCs w:val="24"/>
                <w:lang w:eastAsia="pt-BR"/>
              </w:rPr>
            </w:pPr>
          </w:p>
        </w:tc>
      </w:tr>
      <w:tr w:rsidR="0030258A" w:rsidRPr="0093690F" w14:paraId="6A3C4FC1" w14:textId="77777777" w:rsidTr="00CC48DF">
        <w:trPr>
          <w:trHeight w:val="662"/>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C63F777" w14:textId="227CB85B"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w:t>
            </w:r>
            <w:r>
              <w:rPr>
                <w:rFonts w:ascii="Cambria" w:eastAsia="Times New Roman" w:hAnsi="Cambria" w:cs="Calibri"/>
                <w:color w:val="000000"/>
                <w:sz w:val="24"/>
                <w:szCs w:val="24"/>
                <w:lang w:eastAsia="pt-BR"/>
              </w:rPr>
              <w:t>9</w:t>
            </w:r>
          </w:p>
        </w:tc>
        <w:tc>
          <w:tcPr>
            <w:tcW w:w="3402" w:type="dxa"/>
            <w:gridSpan w:val="2"/>
            <w:tcBorders>
              <w:top w:val="nil"/>
              <w:left w:val="nil"/>
              <w:bottom w:val="single" w:sz="4" w:space="0" w:color="auto"/>
              <w:right w:val="single" w:sz="4" w:space="0" w:color="auto"/>
            </w:tcBorders>
            <w:shd w:val="clear" w:color="auto" w:fill="auto"/>
            <w:vAlign w:val="bottom"/>
            <w:hideMark/>
          </w:tcPr>
          <w:p w14:paraId="52196E44" w14:textId="77777777" w:rsidR="0030258A" w:rsidRPr="0093690F" w:rsidRDefault="0030258A" w:rsidP="0030258A">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Melancia: </w:t>
            </w:r>
            <w:r w:rsidRPr="0093690F">
              <w:rPr>
                <w:rFonts w:ascii="Cambria" w:eastAsia="Times New Roman" w:hAnsi="Cambria" w:cs="Calibri"/>
                <w:color w:val="000000"/>
                <w:sz w:val="24"/>
                <w:szCs w:val="24"/>
                <w:lang w:eastAsia="pt-BR"/>
              </w:rPr>
              <w:t>de aspecto firme e sem partes moles ou machucadas, de 1ª qualidade, amadurecido, in natura.</w:t>
            </w:r>
          </w:p>
        </w:tc>
        <w:tc>
          <w:tcPr>
            <w:tcW w:w="962" w:type="dxa"/>
            <w:tcBorders>
              <w:top w:val="nil"/>
              <w:left w:val="nil"/>
              <w:bottom w:val="single" w:sz="4" w:space="0" w:color="auto"/>
              <w:right w:val="single" w:sz="4" w:space="0" w:color="auto"/>
            </w:tcBorders>
            <w:shd w:val="clear" w:color="auto" w:fill="auto"/>
            <w:noWrap/>
            <w:hideMark/>
          </w:tcPr>
          <w:p w14:paraId="10CED2A0" w14:textId="77777777" w:rsidR="0030258A" w:rsidRDefault="0030258A" w:rsidP="0030258A">
            <w:pPr>
              <w:spacing w:after="0" w:line="240" w:lineRule="auto"/>
              <w:jc w:val="center"/>
              <w:rPr>
                <w:rFonts w:ascii="Cambria" w:eastAsia="Times New Roman" w:hAnsi="Cambria" w:cs="Calibri"/>
                <w:b/>
                <w:bCs/>
                <w:color w:val="000000"/>
                <w:sz w:val="24"/>
                <w:szCs w:val="24"/>
                <w:lang w:eastAsia="pt-BR"/>
              </w:rPr>
            </w:pPr>
          </w:p>
          <w:p w14:paraId="28871D20" w14:textId="77777777" w:rsidR="0030258A" w:rsidRDefault="0030258A" w:rsidP="0030258A">
            <w:pPr>
              <w:spacing w:after="0" w:line="240" w:lineRule="auto"/>
              <w:jc w:val="center"/>
              <w:rPr>
                <w:rFonts w:ascii="Cambria" w:eastAsia="Times New Roman" w:hAnsi="Cambria" w:cs="Calibri"/>
                <w:b/>
                <w:bCs/>
                <w:color w:val="000000"/>
                <w:sz w:val="24"/>
                <w:szCs w:val="24"/>
                <w:lang w:eastAsia="pt-BR"/>
              </w:rPr>
            </w:pPr>
          </w:p>
          <w:p w14:paraId="34A7FF0B" w14:textId="1A4A1EAA" w:rsidR="0030258A" w:rsidRPr="0093690F" w:rsidRDefault="0030258A" w:rsidP="0030258A">
            <w:pPr>
              <w:spacing w:after="0" w:line="240" w:lineRule="auto"/>
              <w:jc w:val="center"/>
              <w:rPr>
                <w:rFonts w:ascii="Cambria" w:eastAsia="Times New Roman" w:hAnsi="Cambria" w:cs="Calibri"/>
                <w:b/>
                <w:bCs/>
                <w:color w:val="000000"/>
                <w:sz w:val="24"/>
                <w:szCs w:val="24"/>
                <w:lang w:eastAsia="pt-BR"/>
              </w:rPr>
            </w:pPr>
            <w:r w:rsidRPr="00B44992">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hideMark/>
          </w:tcPr>
          <w:p w14:paraId="37585333" w14:textId="30F7B3D9"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725</w:t>
            </w:r>
          </w:p>
        </w:tc>
        <w:tc>
          <w:tcPr>
            <w:tcW w:w="850" w:type="dxa"/>
            <w:tcBorders>
              <w:top w:val="nil"/>
              <w:left w:val="nil"/>
              <w:bottom w:val="single" w:sz="4" w:space="0" w:color="auto"/>
              <w:right w:val="single" w:sz="4" w:space="0" w:color="auto"/>
            </w:tcBorders>
            <w:shd w:val="clear" w:color="auto" w:fill="auto"/>
            <w:noWrap/>
            <w:vAlign w:val="center"/>
            <w:hideMark/>
          </w:tcPr>
          <w:p w14:paraId="527C9242" w14:textId="77777777"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1.100</w:t>
            </w:r>
          </w:p>
        </w:tc>
        <w:tc>
          <w:tcPr>
            <w:tcW w:w="709" w:type="dxa"/>
            <w:tcBorders>
              <w:top w:val="nil"/>
              <w:left w:val="nil"/>
              <w:bottom w:val="single" w:sz="4" w:space="0" w:color="auto"/>
              <w:right w:val="single" w:sz="4" w:space="0" w:color="auto"/>
            </w:tcBorders>
            <w:shd w:val="clear" w:color="auto" w:fill="auto"/>
            <w:noWrap/>
            <w:vAlign w:val="center"/>
            <w:hideMark/>
          </w:tcPr>
          <w:p w14:paraId="1003D9CD" w14:textId="77777777"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440</w:t>
            </w:r>
          </w:p>
        </w:tc>
        <w:tc>
          <w:tcPr>
            <w:tcW w:w="903" w:type="dxa"/>
            <w:tcBorders>
              <w:top w:val="nil"/>
              <w:left w:val="nil"/>
              <w:bottom w:val="single" w:sz="4" w:space="0" w:color="auto"/>
              <w:right w:val="single" w:sz="4" w:space="0" w:color="auto"/>
            </w:tcBorders>
            <w:shd w:val="clear" w:color="auto" w:fill="auto"/>
            <w:noWrap/>
            <w:vAlign w:val="center"/>
            <w:hideMark/>
          </w:tcPr>
          <w:p w14:paraId="7EC74F8E" w14:textId="62107BAF" w:rsidR="0030258A" w:rsidRPr="0093690F" w:rsidRDefault="0030258A" w:rsidP="0030258A">
            <w:pPr>
              <w:spacing w:after="0" w:line="240" w:lineRule="auto"/>
              <w:jc w:val="center"/>
              <w:rPr>
                <w:rFonts w:ascii="Cambria" w:eastAsia="Times New Roman" w:hAnsi="Cambria" w:cs="Calibri"/>
                <w:b/>
                <w:bCs/>
                <w:color w:val="000000"/>
                <w:sz w:val="24"/>
                <w:szCs w:val="24"/>
                <w:lang w:eastAsia="pt-BR"/>
              </w:rPr>
            </w:pPr>
            <w:r>
              <w:rPr>
                <w:rFonts w:ascii="Cambria" w:eastAsia="Times New Roman" w:hAnsi="Cambria" w:cs="Calibri"/>
                <w:b/>
                <w:bCs/>
                <w:color w:val="000000"/>
                <w:sz w:val="24"/>
                <w:szCs w:val="24"/>
                <w:lang w:eastAsia="pt-BR"/>
              </w:rPr>
              <w:t>2.265</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3F4402BB" w14:textId="3E031EA2"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2F299B6C" w14:textId="5EE62415" w:rsidR="0030258A" w:rsidRPr="0093690F" w:rsidRDefault="0030258A" w:rsidP="0030258A">
            <w:pPr>
              <w:spacing w:after="0" w:line="240" w:lineRule="auto"/>
              <w:jc w:val="center"/>
              <w:rPr>
                <w:rFonts w:ascii="Cambria" w:eastAsia="Times New Roman" w:hAnsi="Cambria" w:cs="Calibri"/>
                <w:b/>
                <w:bCs/>
                <w:color w:val="000000"/>
                <w:sz w:val="24"/>
                <w:szCs w:val="24"/>
                <w:lang w:eastAsia="pt-BR"/>
              </w:rPr>
            </w:pPr>
          </w:p>
        </w:tc>
      </w:tr>
      <w:tr w:rsidR="0030258A" w:rsidRPr="0093690F" w14:paraId="1A5FC4E2" w14:textId="77777777" w:rsidTr="00351350">
        <w:trPr>
          <w:trHeight w:val="662"/>
          <w:jc w:val="center"/>
        </w:trPr>
        <w:tc>
          <w:tcPr>
            <w:tcW w:w="614" w:type="dxa"/>
            <w:tcBorders>
              <w:top w:val="nil"/>
              <w:left w:val="single" w:sz="4" w:space="0" w:color="auto"/>
              <w:bottom w:val="single" w:sz="4" w:space="0" w:color="auto"/>
              <w:right w:val="single" w:sz="4" w:space="0" w:color="auto"/>
            </w:tcBorders>
            <w:shd w:val="clear" w:color="auto" w:fill="auto"/>
            <w:noWrap/>
            <w:vAlign w:val="center"/>
          </w:tcPr>
          <w:p w14:paraId="26CC90EE" w14:textId="0A72B3A2"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20</w:t>
            </w:r>
          </w:p>
        </w:tc>
        <w:tc>
          <w:tcPr>
            <w:tcW w:w="3402" w:type="dxa"/>
            <w:gridSpan w:val="2"/>
            <w:tcBorders>
              <w:top w:val="nil"/>
              <w:left w:val="nil"/>
              <w:bottom w:val="single" w:sz="4" w:space="0" w:color="auto"/>
              <w:right w:val="single" w:sz="4" w:space="0" w:color="auto"/>
            </w:tcBorders>
            <w:shd w:val="clear" w:color="auto" w:fill="auto"/>
            <w:vAlign w:val="bottom"/>
          </w:tcPr>
          <w:p w14:paraId="10E0D0EE" w14:textId="47F45AF8" w:rsidR="0030258A" w:rsidRPr="0093690F" w:rsidRDefault="0030258A" w:rsidP="0030258A">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Times New Roman"/>
                <w:b/>
                <w:sz w:val="24"/>
                <w:szCs w:val="24"/>
                <w:lang w:eastAsia="pt-BR"/>
              </w:rPr>
              <w:t>Manga</w:t>
            </w:r>
            <w:r w:rsidRPr="0093690F">
              <w:rPr>
                <w:rFonts w:ascii="Cambria" w:eastAsia="Times New Roman" w:hAnsi="Cambria" w:cs="Times New Roman"/>
                <w:b/>
                <w:sz w:val="20"/>
                <w:szCs w:val="20"/>
                <w:lang w:eastAsia="pt-BR"/>
              </w:rPr>
              <w:t>:</w:t>
            </w:r>
            <w:r w:rsidRPr="0093690F">
              <w:rPr>
                <w:rFonts w:ascii="Cambria" w:eastAsia="Times New Roman" w:hAnsi="Cambria" w:cs="Times New Roman"/>
                <w:sz w:val="20"/>
                <w:szCs w:val="20"/>
                <w:lang w:eastAsia="pt-BR"/>
              </w:rPr>
              <w:t xml:space="preserve"> </w:t>
            </w:r>
            <w:r w:rsidRPr="0093690F">
              <w:rPr>
                <w:rFonts w:ascii="Cambria" w:eastAsia="Times New Roman" w:hAnsi="Cambria" w:cs="Calibri"/>
                <w:color w:val="000000"/>
                <w:sz w:val="24"/>
                <w:szCs w:val="24"/>
                <w:lang w:eastAsia="pt-BR"/>
              </w:rPr>
              <w:t>de aspecto firme e sem partes moles ou machucadas, de 1ª qualidade, amadurecido, in natura.</w:t>
            </w:r>
            <w:r w:rsidRPr="0093690F">
              <w:rPr>
                <w:rFonts w:ascii="Cambria" w:eastAsia="Times New Roman" w:hAnsi="Cambria" w:cs="Times New Roman"/>
                <w:sz w:val="24"/>
                <w:szCs w:val="24"/>
                <w:lang w:eastAsia="pt-BR"/>
              </w:rPr>
              <w:t xml:space="preserve"> O produto deverá ser transportado em caixas de polipropileno de alta densidade para garantir a qualidade de acordo com as normas técnicas da ANVISA</w:t>
            </w:r>
          </w:p>
        </w:tc>
        <w:tc>
          <w:tcPr>
            <w:tcW w:w="962" w:type="dxa"/>
            <w:tcBorders>
              <w:top w:val="nil"/>
              <w:left w:val="nil"/>
              <w:bottom w:val="single" w:sz="4" w:space="0" w:color="auto"/>
              <w:right w:val="single" w:sz="4" w:space="0" w:color="auto"/>
            </w:tcBorders>
            <w:shd w:val="clear" w:color="auto" w:fill="auto"/>
            <w:noWrap/>
          </w:tcPr>
          <w:p w14:paraId="7D438193" w14:textId="77777777" w:rsidR="0030258A" w:rsidRDefault="0030258A" w:rsidP="0030258A">
            <w:pPr>
              <w:spacing w:after="0" w:line="240" w:lineRule="auto"/>
              <w:jc w:val="center"/>
              <w:rPr>
                <w:rFonts w:ascii="Cambria" w:eastAsia="Times New Roman" w:hAnsi="Cambria" w:cs="Calibri"/>
                <w:b/>
                <w:bCs/>
                <w:color w:val="000000"/>
                <w:sz w:val="24"/>
                <w:szCs w:val="24"/>
                <w:lang w:eastAsia="pt-BR"/>
              </w:rPr>
            </w:pPr>
          </w:p>
          <w:p w14:paraId="1A559259" w14:textId="77777777" w:rsidR="0030258A" w:rsidRDefault="0030258A" w:rsidP="0030258A">
            <w:pPr>
              <w:spacing w:after="0" w:line="240" w:lineRule="auto"/>
              <w:jc w:val="center"/>
              <w:rPr>
                <w:rFonts w:ascii="Cambria" w:eastAsia="Times New Roman" w:hAnsi="Cambria" w:cs="Calibri"/>
                <w:b/>
                <w:bCs/>
                <w:color w:val="000000"/>
                <w:sz w:val="24"/>
                <w:szCs w:val="24"/>
                <w:lang w:eastAsia="pt-BR"/>
              </w:rPr>
            </w:pPr>
          </w:p>
          <w:p w14:paraId="1D716A04" w14:textId="77777777" w:rsidR="0030258A" w:rsidRDefault="0030258A" w:rsidP="0030258A">
            <w:pPr>
              <w:spacing w:after="0" w:line="240" w:lineRule="auto"/>
              <w:jc w:val="center"/>
              <w:rPr>
                <w:rFonts w:ascii="Cambria" w:eastAsia="Times New Roman" w:hAnsi="Cambria" w:cs="Calibri"/>
                <w:b/>
                <w:bCs/>
                <w:color w:val="000000"/>
                <w:sz w:val="24"/>
                <w:szCs w:val="24"/>
                <w:lang w:eastAsia="pt-BR"/>
              </w:rPr>
            </w:pPr>
          </w:p>
          <w:p w14:paraId="5719F7F4" w14:textId="77777777" w:rsidR="0030258A" w:rsidRDefault="0030258A" w:rsidP="0030258A">
            <w:pPr>
              <w:spacing w:after="0" w:line="240" w:lineRule="auto"/>
              <w:jc w:val="center"/>
              <w:rPr>
                <w:rFonts w:ascii="Cambria" w:eastAsia="Times New Roman" w:hAnsi="Cambria" w:cs="Calibri"/>
                <w:b/>
                <w:bCs/>
                <w:color w:val="000000"/>
                <w:sz w:val="24"/>
                <w:szCs w:val="24"/>
                <w:lang w:eastAsia="pt-BR"/>
              </w:rPr>
            </w:pPr>
          </w:p>
          <w:p w14:paraId="1BBC0577" w14:textId="22FCCB8F" w:rsidR="0030258A" w:rsidRPr="0093690F" w:rsidRDefault="0030258A" w:rsidP="0030258A">
            <w:pPr>
              <w:spacing w:after="0" w:line="240" w:lineRule="auto"/>
              <w:jc w:val="center"/>
              <w:rPr>
                <w:rFonts w:ascii="Cambria" w:eastAsia="Times New Roman" w:hAnsi="Cambria" w:cs="Calibri"/>
                <w:b/>
                <w:bCs/>
                <w:color w:val="000000"/>
                <w:sz w:val="24"/>
                <w:szCs w:val="24"/>
                <w:lang w:eastAsia="pt-BR"/>
              </w:rPr>
            </w:pPr>
            <w:r w:rsidRPr="00B44992">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tcPr>
          <w:p w14:paraId="537A6FFB" w14:textId="4A0F6B82"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350</w:t>
            </w:r>
          </w:p>
        </w:tc>
        <w:tc>
          <w:tcPr>
            <w:tcW w:w="850" w:type="dxa"/>
            <w:tcBorders>
              <w:top w:val="nil"/>
              <w:left w:val="nil"/>
              <w:bottom w:val="single" w:sz="4" w:space="0" w:color="auto"/>
              <w:right w:val="single" w:sz="4" w:space="0" w:color="auto"/>
            </w:tcBorders>
            <w:shd w:val="clear" w:color="auto" w:fill="auto"/>
            <w:noWrap/>
            <w:vAlign w:val="center"/>
          </w:tcPr>
          <w:p w14:paraId="1B26C0F5" w14:textId="77777777"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760</w:t>
            </w:r>
          </w:p>
        </w:tc>
        <w:tc>
          <w:tcPr>
            <w:tcW w:w="709" w:type="dxa"/>
            <w:tcBorders>
              <w:top w:val="nil"/>
              <w:left w:val="nil"/>
              <w:bottom w:val="single" w:sz="4" w:space="0" w:color="auto"/>
              <w:right w:val="single" w:sz="4" w:space="0" w:color="auto"/>
            </w:tcBorders>
            <w:shd w:val="clear" w:color="auto" w:fill="auto"/>
            <w:noWrap/>
            <w:vAlign w:val="center"/>
          </w:tcPr>
          <w:p w14:paraId="38C54980" w14:textId="77777777"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0</w:t>
            </w:r>
          </w:p>
        </w:tc>
        <w:tc>
          <w:tcPr>
            <w:tcW w:w="903" w:type="dxa"/>
            <w:tcBorders>
              <w:top w:val="nil"/>
              <w:left w:val="nil"/>
              <w:bottom w:val="single" w:sz="4" w:space="0" w:color="auto"/>
              <w:right w:val="single" w:sz="4" w:space="0" w:color="auto"/>
            </w:tcBorders>
            <w:shd w:val="clear" w:color="auto" w:fill="auto"/>
            <w:noWrap/>
            <w:vAlign w:val="center"/>
          </w:tcPr>
          <w:p w14:paraId="03A18CD2" w14:textId="77777777" w:rsidR="0030258A" w:rsidRPr="0093690F" w:rsidRDefault="0030258A" w:rsidP="0030258A">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1.110</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67A3F52E" w14:textId="59220FCD" w:rsidR="0030258A" w:rsidRPr="0093690F" w:rsidRDefault="0030258A" w:rsidP="0030258A">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1801DBF3" w14:textId="18BB0100" w:rsidR="0030258A" w:rsidRPr="0093690F" w:rsidRDefault="0030258A" w:rsidP="0030258A">
            <w:pPr>
              <w:spacing w:after="0" w:line="240" w:lineRule="auto"/>
              <w:jc w:val="center"/>
              <w:rPr>
                <w:rFonts w:ascii="Cambria" w:eastAsia="Times New Roman" w:hAnsi="Cambria" w:cs="Calibri"/>
                <w:b/>
                <w:bCs/>
                <w:color w:val="000000"/>
                <w:sz w:val="24"/>
                <w:szCs w:val="24"/>
                <w:lang w:eastAsia="pt-BR"/>
              </w:rPr>
            </w:pPr>
          </w:p>
        </w:tc>
      </w:tr>
      <w:tr w:rsidR="00CE6828" w:rsidRPr="0093690F" w14:paraId="4137D67B" w14:textId="77777777" w:rsidTr="00CC48DF">
        <w:trPr>
          <w:trHeight w:val="828"/>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710D024" w14:textId="58B78D85"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21</w:t>
            </w:r>
          </w:p>
        </w:tc>
        <w:tc>
          <w:tcPr>
            <w:tcW w:w="3402" w:type="dxa"/>
            <w:gridSpan w:val="2"/>
            <w:tcBorders>
              <w:top w:val="nil"/>
              <w:left w:val="nil"/>
              <w:bottom w:val="single" w:sz="4" w:space="0" w:color="auto"/>
              <w:right w:val="single" w:sz="4" w:space="0" w:color="auto"/>
            </w:tcBorders>
            <w:shd w:val="clear" w:color="auto" w:fill="auto"/>
            <w:vAlign w:val="bottom"/>
            <w:hideMark/>
          </w:tcPr>
          <w:p w14:paraId="0B0DDE35" w14:textId="77777777" w:rsidR="00CE6828" w:rsidRPr="0093690F" w:rsidRDefault="00CE6828" w:rsidP="00A117C4">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Milho verde: </w:t>
            </w:r>
            <w:r w:rsidRPr="0093690F">
              <w:rPr>
                <w:rFonts w:ascii="Cambria" w:eastAsia="Times New Roman" w:hAnsi="Cambria" w:cs="Calibri"/>
                <w:color w:val="000000"/>
                <w:sz w:val="24"/>
                <w:szCs w:val="24"/>
                <w:lang w:eastAsia="pt-BR"/>
              </w:rPr>
              <w:t>espiga de milho in natura, de 1ª qualidade, tamanho médio, grãos preservados e macios adequados à dentição de escolares.</w:t>
            </w:r>
          </w:p>
        </w:tc>
        <w:tc>
          <w:tcPr>
            <w:tcW w:w="962" w:type="dxa"/>
            <w:tcBorders>
              <w:top w:val="nil"/>
              <w:left w:val="nil"/>
              <w:bottom w:val="single" w:sz="4" w:space="0" w:color="auto"/>
              <w:right w:val="single" w:sz="4" w:space="0" w:color="auto"/>
            </w:tcBorders>
            <w:shd w:val="clear" w:color="auto" w:fill="auto"/>
            <w:noWrap/>
            <w:vAlign w:val="center"/>
            <w:hideMark/>
          </w:tcPr>
          <w:p w14:paraId="2E1244A9" w14:textId="62752565"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Un</w:t>
            </w:r>
            <w:r w:rsidR="0030258A">
              <w:rPr>
                <w:rFonts w:ascii="Cambria" w:eastAsia="Times New Roman" w:hAnsi="Cambria" w:cs="Calibri"/>
                <w:b/>
                <w:bCs/>
                <w:color w:val="000000"/>
                <w:sz w:val="24"/>
                <w:szCs w:val="24"/>
                <w:lang w:eastAsia="pt-BR"/>
              </w:rPr>
              <w:t>d</w:t>
            </w:r>
          </w:p>
        </w:tc>
        <w:tc>
          <w:tcPr>
            <w:tcW w:w="995" w:type="dxa"/>
            <w:tcBorders>
              <w:top w:val="nil"/>
              <w:left w:val="nil"/>
              <w:bottom w:val="single" w:sz="4" w:space="0" w:color="auto"/>
              <w:right w:val="single" w:sz="4" w:space="0" w:color="auto"/>
            </w:tcBorders>
            <w:shd w:val="clear" w:color="auto" w:fill="auto"/>
            <w:noWrap/>
            <w:vAlign w:val="center"/>
            <w:hideMark/>
          </w:tcPr>
          <w:p w14:paraId="079AC78F" w14:textId="2025ECDC"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235</w:t>
            </w:r>
          </w:p>
        </w:tc>
        <w:tc>
          <w:tcPr>
            <w:tcW w:w="850" w:type="dxa"/>
            <w:tcBorders>
              <w:top w:val="nil"/>
              <w:left w:val="nil"/>
              <w:bottom w:val="single" w:sz="4" w:space="0" w:color="auto"/>
              <w:right w:val="single" w:sz="4" w:space="0" w:color="auto"/>
            </w:tcBorders>
            <w:shd w:val="clear" w:color="auto" w:fill="auto"/>
            <w:noWrap/>
            <w:vAlign w:val="center"/>
            <w:hideMark/>
          </w:tcPr>
          <w:p w14:paraId="57E668D4"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580</w:t>
            </w:r>
          </w:p>
        </w:tc>
        <w:tc>
          <w:tcPr>
            <w:tcW w:w="709" w:type="dxa"/>
            <w:tcBorders>
              <w:top w:val="nil"/>
              <w:left w:val="nil"/>
              <w:bottom w:val="single" w:sz="4" w:space="0" w:color="auto"/>
              <w:right w:val="single" w:sz="4" w:space="0" w:color="auto"/>
            </w:tcBorders>
            <w:shd w:val="clear" w:color="auto" w:fill="auto"/>
            <w:noWrap/>
            <w:vAlign w:val="center"/>
            <w:hideMark/>
          </w:tcPr>
          <w:p w14:paraId="3D50697A"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132</w:t>
            </w:r>
          </w:p>
        </w:tc>
        <w:tc>
          <w:tcPr>
            <w:tcW w:w="903" w:type="dxa"/>
            <w:tcBorders>
              <w:top w:val="nil"/>
              <w:left w:val="nil"/>
              <w:bottom w:val="single" w:sz="4" w:space="0" w:color="auto"/>
              <w:right w:val="single" w:sz="4" w:space="0" w:color="auto"/>
            </w:tcBorders>
            <w:shd w:val="clear" w:color="auto" w:fill="auto"/>
            <w:noWrap/>
            <w:vAlign w:val="center"/>
            <w:hideMark/>
          </w:tcPr>
          <w:p w14:paraId="50EB4CB4"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947</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6DEA77FE" w14:textId="4449D5A6"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570A4CF9" w14:textId="0AC50B29"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p>
        </w:tc>
      </w:tr>
      <w:tr w:rsidR="00CE6828" w:rsidRPr="0093690F" w14:paraId="496969D1" w14:textId="77777777" w:rsidTr="00CE6828">
        <w:trPr>
          <w:trHeight w:val="828"/>
          <w:jc w:val="center"/>
        </w:trPr>
        <w:tc>
          <w:tcPr>
            <w:tcW w:w="614" w:type="dxa"/>
            <w:tcBorders>
              <w:top w:val="nil"/>
              <w:left w:val="single" w:sz="4" w:space="0" w:color="auto"/>
              <w:bottom w:val="single" w:sz="4" w:space="0" w:color="auto"/>
              <w:right w:val="single" w:sz="4" w:space="0" w:color="auto"/>
            </w:tcBorders>
            <w:shd w:val="clear" w:color="auto" w:fill="auto"/>
            <w:noWrap/>
            <w:vAlign w:val="center"/>
          </w:tcPr>
          <w:p w14:paraId="162C075A" w14:textId="3585834D"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2</w:t>
            </w:r>
            <w:r>
              <w:rPr>
                <w:rFonts w:ascii="Cambria" w:eastAsia="Times New Roman" w:hAnsi="Cambria" w:cs="Calibri"/>
                <w:color w:val="000000"/>
                <w:sz w:val="24"/>
                <w:szCs w:val="24"/>
                <w:lang w:eastAsia="pt-BR"/>
              </w:rPr>
              <w:t>2</w:t>
            </w:r>
          </w:p>
        </w:tc>
        <w:tc>
          <w:tcPr>
            <w:tcW w:w="3402" w:type="dxa"/>
            <w:gridSpan w:val="2"/>
            <w:tcBorders>
              <w:top w:val="nil"/>
              <w:left w:val="nil"/>
              <w:bottom w:val="single" w:sz="4" w:space="0" w:color="auto"/>
              <w:right w:val="single" w:sz="4" w:space="0" w:color="auto"/>
            </w:tcBorders>
            <w:shd w:val="clear" w:color="auto" w:fill="auto"/>
            <w:vAlign w:val="bottom"/>
          </w:tcPr>
          <w:p w14:paraId="3222B2EE" w14:textId="5C355ACE" w:rsidR="00CE6828" w:rsidRPr="0093690F" w:rsidRDefault="00CE6828" w:rsidP="00A117C4">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Times New Roman"/>
                <w:b/>
                <w:sz w:val="24"/>
                <w:szCs w:val="24"/>
                <w:lang w:eastAsia="pt-BR"/>
              </w:rPr>
              <w:t xml:space="preserve">Repolho Branco: </w:t>
            </w:r>
            <w:r w:rsidRPr="0093690F">
              <w:rPr>
                <w:rFonts w:ascii="Cambria" w:eastAsia="Times New Roman" w:hAnsi="Cambria" w:cs="Calibri"/>
                <w:color w:val="000000"/>
                <w:sz w:val="24"/>
                <w:szCs w:val="24"/>
                <w:lang w:eastAsia="pt-BR"/>
              </w:rPr>
              <w:t xml:space="preserve">de aspecto firme e sem partes moles ou machucadas, de 1ª qualidade, amadurecido, in natura. </w:t>
            </w:r>
            <w:r w:rsidRPr="0093690F">
              <w:rPr>
                <w:rFonts w:ascii="Cambria" w:eastAsia="Times New Roman" w:hAnsi="Cambria" w:cs="Times New Roman"/>
                <w:sz w:val="24"/>
                <w:szCs w:val="24"/>
                <w:lang w:eastAsia="pt-BR"/>
              </w:rPr>
              <w:t>O produto deverá ser transportado em caixas de polipropileno de alta densidade para garantir a qualidade do produto e de acordo com as normas técnicas da ANVISA.</w:t>
            </w:r>
          </w:p>
        </w:tc>
        <w:tc>
          <w:tcPr>
            <w:tcW w:w="962" w:type="dxa"/>
            <w:tcBorders>
              <w:top w:val="nil"/>
              <w:left w:val="nil"/>
              <w:bottom w:val="single" w:sz="4" w:space="0" w:color="auto"/>
              <w:right w:val="single" w:sz="4" w:space="0" w:color="auto"/>
            </w:tcBorders>
            <w:shd w:val="clear" w:color="auto" w:fill="auto"/>
            <w:noWrap/>
            <w:vAlign w:val="center"/>
          </w:tcPr>
          <w:p w14:paraId="783726E1"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tcPr>
          <w:p w14:paraId="5D8ECD3B" w14:textId="4F04E8FF"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200</w:t>
            </w:r>
          </w:p>
        </w:tc>
        <w:tc>
          <w:tcPr>
            <w:tcW w:w="850" w:type="dxa"/>
            <w:tcBorders>
              <w:top w:val="nil"/>
              <w:left w:val="nil"/>
              <w:bottom w:val="single" w:sz="4" w:space="0" w:color="auto"/>
              <w:right w:val="single" w:sz="4" w:space="0" w:color="auto"/>
            </w:tcBorders>
            <w:shd w:val="clear" w:color="auto" w:fill="auto"/>
            <w:noWrap/>
            <w:vAlign w:val="center"/>
          </w:tcPr>
          <w:p w14:paraId="4A6426FA"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400</w:t>
            </w:r>
          </w:p>
        </w:tc>
        <w:tc>
          <w:tcPr>
            <w:tcW w:w="709" w:type="dxa"/>
            <w:tcBorders>
              <w:top w:val="nil"/>
              <w:left w:val="nil"/>
              <w:bottom w:val="single" w:sz="4" w:space="0" w:color="auto"/>
              <w:right w:val="single" w:sz="4" w:space="0" w:color="auto"/>
            </w:tcBorders>
            <w:shd w:val="clear" w:color="auto" w:fill="auto"/>
            <w:noWrap/>
            <w:vAlign w:val="center"/>
          </w:tcPr>
          <w:p w14:paraId="7F3816CA"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80</w:t>
            </w:r>
          </w:p>
        </w:tc>
        <w:tc>
          <w:tcPr>
            <w:tcW w:w="903" w:type="dxa"/>
            <w:tcBorders>
              <w:top w:val="nil"/>
              <w:left w:val="nil"/>
              <w:bottom w:val="single" w:sz="4" w:space="0" w:color="auto"/>
              <w:right w:val="single" w:sz="4" w:space="0" w:color="auto"/>
            </w:tcBorders>
            <w:shd w:val="clear" w:color="auto" w:fill="auto"/>
            <w:noWrap/>
            <w:vAlign w:val="center"/>
          </w:tcPr>
          <w:p w14:paraId="25CF38A6" w14:textId="77777777"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680</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19BCF620" w14:textId="1A5D45FB"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013AD77C" w14:textId="5F960C28"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p>
        </w:tc>
      </w:tr>
      <w:tr w:rsidR="00FA4567" w:rsidRPr="0093690F" w14:paraId="52964AC1" w14:textId="77777777" w:rsidTr="00CC48DF">
        <w:trPr>
          <w:trHeight w:val="658"/>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C0D527D" w14:textId="67530313" w:rsidR="00FA4567" w:rsidRPr="0093690F" w:rsidRDefault="00FA4567" w:rsidP="00FA4567">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2</w:t>
            </w:r>
            <w:r>
              <w:rPr>
                <w:rFonts w:ascii="Cambria" w:eastAsia="Times New Roman" w:hAnsi="Cambria" w:cs="Calibri"/>
                <w:color w:val="000000"/>
                <w:sz w:val="24"/>
                <w:szCs w:val="24"/>
                <w:lang w:eastAsia="pt-BR"/>
              </w:rPr>
              <w:t>3</w:t>
            </w:r>
          </w:p>
        </w:tc>
        <w:tc>
          <w:tcPr>
            <w:tcW w:w="3402" w:type="dxa"/>
            <w:gridSpan w:val="2"/>
            <w:tcBorders>
              <w:top w:val="nil"/>
              <w:left w:val="nil"/>
              <w:bottom w:val="single" w:sz="4" w:space="0" w:color="auto"/>
              <w:right w:val="single" w:sz="4" w:space="0" w:color="auto"/>
            </w:tcBorders>
            <w:shd w:val="clear" w:color="auto" w:fill="auto"/>
            <w:vAlign w:val="bottom"/>
            <w:hideMark/>
          </w:tcPr>
          <w:p w14:paraId="5622695D" w14:textId="77777777" w:rsidR="00FA4567" w:rsidRPr="0093690F" w:rsidRDefault="00FA4567" w:rsidP="00FA4567">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Pimentão: </w:t>
            </w:r>
            <w:r w:rsidRPr="0093690F">
              <w:rPr>
                <w:rFonts w:ascii="Cambria" w:eastAsia="Times New Roman" w:hAnsi="Cambria" w:cs="Calibri"/>
                <w:color w:val="000000"/>
                <w:sz w:val="24"/>
                <w:szCs w:val="24"/>
                <w:lang w:eastAsia="pt-BR"/>
              </w:rPr>
              <w:t>de aspecto firme e sem partes moles ou machucadas, de 1ª qualidade, amadurecido, in natura.</w:t>
            </w:r>
          </w:p>
        </w:tc>
        <w:tc>
          <w:tcPr>
            <w:tcW w:w="962" w:type="dxa"/>
            <w:tcBorders>
              <w:top w:val="nil"/>
              <w:left w:val="nil"/>
              <w:bottom w:val="single" w:sz="4" w:space="0" w:color="auto"/>
              <w:right w:val="single" w:sz="4" w:space="0" w:color="auto"/>
            </w:tcBorders>
            <w:shd w:val="clear" w:color="auto" w:fill="auto"/>
            <w:noWrap/>
            <w:hideMark/>
          </w:tcPr>
          <w:p w14:paraId="47768655" w14:textId="77777777" w:rsidR="00FA4567" w:rsidRDefault="00FA4567" w:rsidP="00FA4567">
            <w:pPr>
              <w:spacing w:after="0" w:line="240" w:lineRule="auto"/>
              <w:jc w:val="center"/>
              <w:rPr>
                <w:rFonts w:ascii="Cambria" w:eastAsia="Times New Roman" w:hAnsi="Cambria" w:cs="Calibri"/>
                <w:b/>
                <w:bCs/>
                <w:color w:val="000000"/>
                <w:sz w:val="24"/>
                <w:szCs w:val="24"/>
                <w:lang w:eastAsia="pt-BR"/>
              </w:rPr>
            </w:pPr>
          </w:p>
          <w:p w14:paraId="0130FA9E" w14:textId="290C5820" w:rsidR="00FA4567" w:rsidRPr="0093690F" w:rsidRDefault="00FA4567" w:rsidP="00FA4567">
            <w:pPr>
              <w:spacing w:after="0" w:line="240" w:lineRule="auto"/>
              <w:jc w:val="center"/>
              <w:rPr>
                <w:rFonts w:ascii="Cambria" w:eastAsia="Times New Roman" w:hAnsi="Cambria" w:cs="Calibri"/>
                <w:b/>
                <w:bCs/>
                <w:color w:val="000000"/>
                <w:sz w:val="24"/>
                <w:szCs w:val="24"/>
                <w:lang w:eastAsia="pt-BR"/>
              </w:rPr>
            </w:pPr>
            <w:r w:rsidRPr="00F9347B">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hideMark/>
          </w:tcPr>
          <w:p w14:paraId="7ACE3701" w14:textId="28096F73" w:rsidR="00FA4567" w:rsidRPr="0093690F" w:rsidRDefault="00FA4567" w:rsidP="00FA4567">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184</w:t>
            </w:r>
          </w:p>
        </w:tc>
        <w:tc>
          <w:tcPr>
            <w:tcW w:w="850" w:type="dxa"/>
            <w:tcBorders>
              <w:top w:val="nil"/>
              <w:left w:val="nil"/>
              <w:bottom w:val="single" w:sz="4" w:space="0" w:color="auto"/>
              <w:right w:val="single" w:sz="4" w:space="0" w:color="auto"/>
            </w:tcBorders>
            <w:shd w:val="clear" w:color="auto" w:fill="auto"/>
            <w:noWrap/>
            <w:vAlign w:val="center"/>
            <w:hideMark/>
          </w:tcPr>
          <w:p w14:paraId="542110A2" w14:textId="77777777" w:rsidR="00FA4567" w:rsidRPr="0093690F" w:rsidRDefault="00FA4567" w:rsidP="00FA4567">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326</w:t>
            </w:r>
          </w:p>
        </w:tc>
        <w:tc>
          <w:tcPr>
            <w:tcW w:w="709" w:type="dxa"/>
            <w:tcBorders>
              <w:top w:val="nil"/>
              <w:left w:val="nil"/>
              <w:bottom w:val="single" w:sz="4" w:space="0" w:color="auto"/>
              <w:right w:val="single" w:sz="4" w:space="0" w:color="auto"/>
            </w:tcBorders>
            <w:shd w:val="clear" w:color="auto" w:fill="auto"/>
            <w:noWrap/>
            <w:vAlign w:val="center"/>
            <w:hideMark/>
          </w:tcPr>
          <w:p w14:paraId="1387E6A7" w14:textId="77777777" w:rsidR="00FA4567" w:rsidRPr="0093690F" w:rsidRDefault="00FA4567" w:rsidP="00FA4567">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46</w:t>
            </w:r>
          </w:p>
        </w:tc>
        <w:tc>
          <w:tcPr>
            <w:tcW w:w="903" w:type="dxa"/>
            <w:tcBorders>
              <w:top w:val="nil"/>
              <w:left w:val="nil"/>
              <w:bottom w:val="single" w:sz="4" w:space="0" w:color="auto"/>
              <w:right w:val="single" w:sz="4" w:space="0" w:color="auto"/>
            </w:tcBorders>
            <w:shd w:val="clear" w:color="auto" w:fill="auto"/>
            <w:noWrap/>
            <w:vAlign w:val="center"/>
            <w:hideMark/>
          </w:tcPr>
          <w:p w14:paraId="5FA8594D" w14:textId="77777777" w:rsidR="00FA4567" w:rsidRPr="00FA4567" w:rsidRDefault="00FA4567" w:rsidP="00FA4567">
            <w:pPr>
              <w:spacing w:after="0" w:line="240" w:lineRule="auto"/>
              <w:jc w:val="center"/>
              <w:rPr>
                <w:rFonts w:ascii="Cambria" w:eastAsia="Times New Roman" w:hAnsi="Cambria" w:cs="Calibri"/>
                <w:b/>
                <w:bCs/>
                <w:color w:val="000000"/>
                <w:sz w:val="24"/>
                <w:szCs w:val="24"/>
                <w:lang w:eastAsia="pt-BR"/>
              </w:rPr>
            </w:pPr>
            <w:r w:rsidRPr="00FA4567">
              <w:rPr>
                <w:rFonts w:ascii="Cambria" w:eastAsia="Times New Roman" w:hAnsi="Cambria" w:cs="Calibri"/>
                <w:b/>
                <w:bCs/>
                <w:color w:val="000000"/>
                <w:sz w:val="24"/>
                <w:szCs w:val="24"/>
                <w:lang w:eastAsia="pt-BR"/>
              </w:rPr>
              <w:t>556</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5876C77F" w14:textId="013102C6" w:rsidR="00FA4567" w:rsidRPr="0093690F" w:rsidRDefault="00FA4567" w:rsidP="00FA4567">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5FD03BE3" w14:textId="075273CC" w:rsidR="00FA4567" w:rsidRPr="0093690F" w:rsidRDefault="00FA4567" w:rsidP="00FA4567">
            <w:pPr>
              <w:spacing w:after="0" w:line="240" w:lineRule="auto"/>
              <w:jc w:val="center"/>
              <w:rPr>
                <w:rFonts w:ascii="Cambria" w:eastAsia="Times New Roman" w:hAnsi="Cambria" w:cs="Calibri"/>
                <w:b/>
                <w:bCs/>
                <w:color w:val="000000"/>
                <w:sz w:val="24"/>
                <w:szCs w:val="24"/>
                <w:lang w:eastAsia="pt-BR"/>
              </w:rPr>
            </w:pPr>
          </w:p>
        </w:tc>
      </w:tr>
      <w:tr w:rsidR="00FA4567" w:rsidRPr="0093690F" w14:paraId="5C44CCF2" w14:textId="77777777" w:rsidTr="00F05383">
        <w:trPr>
          <w:trHeight w:val="658"/>
          <w:jc w:val="center"/>
        </w:trPr>
        <w:tc>
          <w:tcPr>
            <w:tcW w:w="614" w:type="dxa"/>
            <w:tcBorders>
              <w:top w:val="nil"/>
              <w:left w:val="single" w:sz="4" w:space="0" w:color="auto"/>
              <w:bottom w:val="single" w:sz="4" w:space="0" w:color="auto"/>
              <w:right w:val="single" w:sz="4" w:space="0" w:color="auto"/>
            </w:tcBorders>
            <w:shd w:val="clear" w:color="auto" w:fill="auto"/>
            <w:noWrap/>
            <w:vAlign w:val="center"/>
          </w:tcPr>
          <w:p w14:paraId="59DC9796" w14:textId="6FCC14B8" w:rsidR="00FA4567" w:rsidRPr="0093690F" w:rsidRDefault="00FA4567" w:rsidP="00FA4567">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24</w:t>
            </w:r>
          </w:p>
        </w:tc>
        <w:tc>
          <w:tcPr>
            <w:tcW w:w="3402" w:type="dxa"/>
            <w:gridSpan w:val="2"/>
            <w:tcBorders>
              <w:top w:val="nil"/>
              <w:left w:val="nil"/>
              <w:bottom w:val="single" w:sz="4" w:space="0" w:color="auto"/>
              <w:right w:val="single" w:sz="4" w:space="0" w:color="auto"/>
            </w:tcBorders>
            <w:shd w:val="clear" w:color="auto" w:fill="auto"/>
            <w:vAlign w:val="bottom"/>
          </w:tcPr>
          <w:p w14:paraId="3D92D1D4" w14:textId="77777777" w:rsidR="00FA4567" w:rsidRPr="0093690F" w:rsidRDefault="00FA4567" w:rsidP="00FA4567">
            <w:pPr>
              <w:pStyle w:val="TableParagraph"/>
              <w:spacing w:before="1"/>
              <w:ind w:right="55"/>
              <w:jc w:val="both"/>
              <w:rPr>
                <w:sz w:val="20"/>
              </w:rPr>
            </w:pPr>
            <w:r w:rsidRPr="0093690F">
              <w:rPr>
                <w:b/>
                <w:sz w:val="20"/>
              </w:rPr>
              <w:t xml:space="preserve">PIMENTA DE CHEIRO: </w:t>
            </w:r>
            <w:r w:rsidRPr="0093690F">
              <w:rPr>
                <w:sz w:val="20"/>
              </w:rPr>
              <w:t>legume in natura, características adicionais 1ª qualidade/sem fungos/consistência firme, sem lesões de origem</w:t>
            </w:r>
            <w:r w:rsidRPr="0093690F">
              <w:rPr>
                <w:spacing w:val="35"/>
                <w:sz w:val="20"/>
              </w:rPr>
              <w:t xml:space="preserve">  </w:t>
            </w:r>
            <w:r w:rsidRPr="0093690F">
              <w:rPr>
                <w:sz w:val="20"/>
              </w:rPr>
              <w:t>física</w:t>
            </w:r>
            <w:r w:rsidRPr="0093690F">
              <w:rPr>
                <w:spacing w:val="37"/>
                <w:sz w:val="20"/>
              </w:rPr>
              <w:t xml:space="preserve">  </w:t>
            </w:r>
            <w:r w:rsidRPr="0093690F">
              <w:rPr>
                <w:sz w:val="20"/>
              </w:rPr>
              <w:t>ou</w:t>
            </w:r>
            <w:r w:rsidRPr="0093690F">
              <w:rPr>
                <w:spacing w:val="35"/>
                <w:sz w:val="20"/>
              </w:rPr>
              <w:t xml:space="preserve">  </w:t>
            </w:r>
            <w:r w:rsidRPr="0093690F">
              <w:rPr>
                <w:sz w:val="20"/>
              </w:rPr>
              <w:t>mecânica,</w:t>
            </w:r>
            <w:r w:rsidRPr="0093690F">
              <w:rPr>
                <w:spacing w:val="37"/>
                <w:sz w:val="20"/>
              </w:rPr>
              <w:t xml:space="preserve">  </w:t>
            </w:r>
            <w:r w:rsidRPr="0093690F">
              <w:rPr>
                <w:sz w:val="20"/>
              </w:rPr>
              <w:t>perfurações</w:t>
            </w:r>
            <w:r w:rsidRPr="0093690F">
              <w:rPr>
                <w:spacing w:val="37"/>
                <w:sz w:val="20"/>
              </w:rPr>
              <w:t xml:space="preserve">  </w:t>
            </w:r>
            <w:r w:rsidRPr="0093690F">
              <w:rPr>
                <w:spacing w:val="-10"/>
                <w:sz w:val="20"/>
              </w:rPr>
              <w:t>e</w:t>
            </w:r>
          </w:p>
          <w:p w14:paraId="7EB02E81" w14:textId="44887B38" w:rsidR="00FA4567" w:rsidRPr="0093690F" w:rsidRDefault="00FA4567" w:rsidP="00FA4567">
            <w:pPr>
              <w:spacing w:after="0" w:line="240" w:lineRule="auto"/>
              <w:jc w:val="both"/>
              <w:rPr>
                <w:rFonts w:ascii="Cambria" w:eastAsia="Times New Roman" w:hAnsi="Cambria" w:cs="Calibri"/>
                <w:b/>
                <w:bCs/>
                <w:color w:val="000000"/>
                <w:sz w:val="24"/>
                <w:szCs w:val="24"/>
                <w:lang w:eastAsia="pt-BR"/>
              </w:rPr>
            </w:pPr>
            <w:r w:rsidRPr="0093690F">
              <w:rPr>
                <w:rFonts w:ascii="Cambria" w:hAnsi="Cambria"/>
                <w:spacing w:val="-2"/>
                <w:sz w:val="20"/>
              </w:rPr>
              <w:t>cortes.</w:t>
            </w:r>
          </w:p>
        </w:tc>
        <w:tc>
          <w:tcPr>
            <w:tcW w:w="962" w:type="dxa"/>
            <w:tcBorders>
              <w:top w:val="nil"/>
              <w:left w:val="nil"/>
              <w:bottom w:val="single" w:sz="4" w:space="0" w:color="auto"/>
              <w:right w:val="single" w:sz="4" w:space="0" w:color="auto"/>
            </w:tcBorders>
            <w:shd w:val="clear" w:color="auto" w:fill="auto"/>
            <w:noWrap/>
          </w:tcPr>
          <w:p w14:paraId="52F777B6" w14:textId="77777777" w:rsidR="00FA4567" w:rsidRDefault="00FA4567" w:rsidP="00FA4567">
            <w:pPr>
              <w:spacing w:after="0" w:line="240" w:lineRule="auto"/>
              <w:jc w:val="center"/>
              <w:rPr>
                <w:rFonts w:ascii="Cambria" w:eastAsia="Times New Roman" w:hAnsi="Cambria" w:cs="Calibri"/>
                <w:b/>
                <w:bCs/>
                <w:color w:val="000000"/>
                <w:sz w:val="24"/>
                <w:szCs w:val="24"/>
                <w:lang w:eastAsia="pt-BR"/>
              </w:rPr>
            </w:pPr>
          </w:p>
          <w:p w14:paraId="0CB4641F" w14:textId="77777777" w:rsidR="00FA4567" w:rsidRDefault="00FA4567" w:rsidP="00FA4567">
            <w:pPr>
              <w:spacing w:after="0" w:line="240" w:lineRule="auto"/>
              <w:jc w:val="center"/>
              <w:rPr>
                <w:rFonts w:ascii="Cambria" w:eastAsia="Times New Roman" w:hAnsi="Cambria" w:cs="Calibri"/>
                <w:b/>
                <w:bCs/>
                <w:color w:val="000000"/>
                <w:sz w:val="24"/>
                <w:szCs w:val="24"/>
                <w:lang w:eastAsia="pt-BR"/>
              </w:rPr>
            </w:pPr>
          </w:p>
          <w:p w14:paraId="47F502F9" w14:textId="7AB8557C" w:rsidR="00FA4567" w:rsidRPr="0093690F" w:rsidRDefault="00FA4567" w:rsidP="00FA4567">
            <w:pPr>
              <w:spacing w:after="0" w:line="240" w:lineRule="auto"/>
              <w:jc w:val="center"/>
              <w:rPr>
                <w:rFonts w:ascii="Cambria" w:eastAsia="Times New Roman" w:hAnsi="Cambria" w:cs="Calibri"/>
                <w:b/>
                <w:bCs/>
                <w:color w:val="000000"/>
                <w:sz w:val="24"/>
                <w:szCs w:val="24"/>
                <w:lang w:eastAsia="pt-BR"/>
              </w:rPr>
            </w:pPr>
            <w:r w:rsidRPr="00F9347B">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tcPr>
          <w:p w14:paraId="4F62FDE6" w14:textId="7D82D0C9" w:rsidR="00FA4567" w:rsidRPr="0093690F" w:rsidRDefault="00FA4567" w:rsidP="00FA4567">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20</w:t>
            </w:r>
          </w:p>
        </w:tc>
        <w:tc>
          <w:tcPr>
            <w:tcW w:w="850" w:type="dxa"/>
            <w:tcBorders>
              <w:top w:val="nil"/>
              <w:left w:val="nil"/>
              <w:bottom w:val="single" w:sz="4" w:space="0" w:color="auto"/>
              <w:right w:val="single" w:sz="4" w:space="0" w:color="auto"/>
            </w:tcBorders>
            <w:shd w:val="clear" w:color="auto" w:fill="auto"/>
            <w:noWrap/>
            <w:vAlign w:val="center"/>
          </w:tcPr>
          <w:p w14:paraId="23B34EED" w14:textId="6A3DF3D1" w:rsidR="00FA4567" w:rsidRPr="0093690F" w:rsidRDefault="00FA4567" w:rsidP="00FA4567">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40</w:t>
            </w:r>
          </w:p>
        </w:tc>
        <w:tc>
          <w:tcPr>
            <w:tcW w:w="709" w:type="dxa"/>
            <w:tcBorders>
              <w:top w:val="nil"/>
              <w:left w:val="nil"/>
              <w:bottom w:val="single" w:sz="4" w:space="0" w:color="auto"/>
              <w:right w:val="single" w:sz="4" w:space="0" w:color="auto"/>
            </w:tcBorders>
            <w:shd w:val="clear" w:color="auto" w:fill="auto"/>
            <w:noWrap/>
            <w:vAlign w:val="center"/>
          </w:tcPr>
          <w:p w14:paraId="30E7A2EE" w14:textId="4ECD9486" w:rsidR="00FA4567" w:rsidRPr="0093690F" w:rsidRDefault="00FA4567" w:rsidP="00FA4567">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20</w:t>
            </w:r>
          </w:p>
        </w:tc>
        <w:tc>
          <w:tcPr>
            <w:tcW w:w="903" w:type="dxa"/>
            <w:tcBorders>
              <w:top w:val="nil"/>
              <w:left w:val="nil"/>
              <w:bottom w:val="single" w:sz="4" w:space="0" w:color="auto"/>
              <w:right w:val="single" w:sz="4" w:space="0" w:color="auto"/>
            </w:tcBorders>
            <w:shd w:val="clear" w:color="auto" w:fill="auto"/>
            <w:noWrap/>
            <w:vAlign w:val="center"/>
          </w:tcPr>
          <w:p w14:paraId="41624D37" w14:textId="678F3205" w:rsidR="00FA4567" w:rsidRPr="00FA4567" w:rsidRDefault="00FA4567" w:rsidP="00FA4567">
            <w:pPr>
              <w:spacing w:after="0" w:line="240" w:lineRule="auto"/>
              <w:jc w:val="center"/>
              <w:rPr>
                <w:rFonts w:ascii="Cambria" w:eastAsia="Times New Roman" w:hAnsi="Cambria" w:cs="Calibri"/>
                <w:b/>
                <w:bCs/>
                <w:color w:val="000000"/>
                <w:sz w:val="24"/>
                <w:szCs w:val="24"/>
                <w:lang w:eastAsia="pt-BR"/>
              </w:rPr>
            </w:pPr>
            <w:r w:rsidRPr="00FA4567">
              <w:rPr>
                <w:rFonts w:ascii="Cambria" w:eastAsia="Times New Roman" w:hAnsi="Cambria" w:cs="Calibri"/>
                <w:b/>
                <w:bCs/>
                <w:color w:val="000000"/>
                <w:sz w:val="24"/>
                <w:szCs w:val="24"/>
                <w:lang w:eastAsia="pt-BR"/>
              </w:rPr>
              <w:t>80</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73391F21" w14:textId="5F83FCF8" w:rsidR="00FA4567" w:rsidRPr="0093690F" w:rsidRDefault="00FA4567" w:rsidP="00FA4567">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716C2142" w14:textId="5044191B" w:rsidR="00FA4567" w:rsidRPr="0093690F" w:rsidRDefault="00FA4567" w:rsidP="00FA4567">
            <w:pPr>
              <w:spacing w:after="0" w:line="240" w:lineRule="auto"/>
              <w:jc w:val="center"/>
              <w:rPr>
                <w:rFonts w:ascii="Cambria" w:eastAsia="Times New Roman" w:hAnsi="Cambria" w:cs="Calibri"/>
                <w:b/>
                <w:bCs/>
                <w:color w:val="000000"/>
                <w:sz w:val="24"/>
                <w:szCs w:val="24"/>
                <w:lang w:eastAsia="pt-BR"/>
              </w:rPr>
            </w:pPr>
          </w:p>
        </w:tc>
      </w:tr>
      <w:tr w:rsidR="00FA4567" w:rsidRPr="0093690F" w14:paraId="378B7435" w14:textId="77777777" w:rsidTr="00CC48DF">
        <w:trPr>
          <w:trHeight w:val="888"/>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ABEBF67" w14:textId="5CA93896" w:rsidR="00FA4567" w:rsidRPr="0093690F" w:rsidRDefault="00FA4567" w:rsidP="00FA4567">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2</w:t>
            </w:r>
            <w:r>
              <w:rPr>
                <w:rFonts w:ascii="Cambria" w:eastAsia="Times New Roman" w:hAnsi="Cambria" w:cs="Calibri"/>
                <w:color w:val="000000"/>
                <w:sz w:val="24"/>
                <w:szCs w:val="24"/>
                <w:lang w:eastAsia="pt-BR"/>
              </w:rPr>
              <w:t>5</w:t>
            </w:r>
          </w:p>
        </w:tc>
        <w:tc>
          <w:tcPr>
            <w:tcW w:w="3402" w:type="dxa"/>
            <w:gridSpan w:val="2"/>
            <w:tcBorders>
              <w:top w:val="nil"/>
              <w:left w:val="nil"/>
              <w:bottom w:val="single" w:sz="4" w:space="0" w:color="auto"/>
              <w:right w:val="single" w:sz="4" w:space="0" w:color="auto"/>
            </w:tcBorders>
            <w:shd w:val="clear" w:color="auto" w:fill="auto"/>
            <w:vAlign w:val="bottom"/>
            <w:hideMark/>
          </w:tcPr>
          <w:p w14:paraId="32C1C4D6" w14:textId="77777777" w:rsidR="00FA4567" w:rsidRPr="0093690F" w:rsidRDefault="00FA4567" w:rsidP="00FA4567">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Polpa de frutas: </w:t>
            </w:r>
            <w:r w:rsidRPr="0093690F">
              <w:rPr>
                <w:rFonts w:ascii="Cambria" w:eastAsia="Times New Roman" w:hAnsi="Cambria" w:cs="Calibri"/>
                <w:color w:val="000000"/>
                <w:sz w:val="24"/>
                <w:szCs w:val="24"/>
                <w:lang w:eastAsia="pt-BR"/>
              </w:rPr>
              <w:t>extraída de vários tipos de frutas (acerola, maracujá, goiaba, caju, manga, mangaba), de primeira qualidade, embalagem individual de 1 kg, em saco plástico transparente e resistente, com especificações dos ingredientes, data de fabricação e prazo de validade. Sem adição de açúcar.</w:t>
            </w:r>
          </w:p>
        </w:tc>
        <w:tc>
          <w:tcPr>
            <w:tcW w:w="962" w:type="dxa"/>
            <w:tcBorders>
              <w:top w:val="nil"/>
              <w:left w:val="nil"/>
              <w:bottom w:val="single" w:sz="4" w:space="0" w:color="auto"/>
              <w:right w:val="single" w:sz="4" w:space="0" w:color="auto"/>
            </w:tcBorders>
            <w:shd w:val="clear" w:color="auto" w:fill="auto"/>
            <w:noWrap/>
            <w:hideMark/>
          </w:tcPr>
          <w:p w14:paraId="46056B74" w14:textId="77777777" w:rsidR="00FA4567" w:rsidRDefault="00FA4567" w:rsidP="00FA4567">
            <w:pPr>
              <w:spacing w:after="0" w:line="240" w:lineRule="auto"/>
              <w:jc w:val="center"/>
              <w:rPr>
                <w:rFonts w:ascii="Cambria" w:eastAsia="Times New Roman" w:hAnsi="Cambria" w:cs="Calibri"/>
                <w:b/>
                <w:bCs/>
                <w:color w:val="000000"/>
                <w:sz w:val="24"/>
                <w:szCs w:val="24"/>
                <w:lang w:eastAsia="pt-BR"/>
              </w:rPr>
            </w:pPr>
          </w:p>
          <w:p w14:paraId="427D51DB" w14:textId="77777777" w:rsidR="00FA4567" w:rsidRDefault="00FA4567" w:rsidP="00FA4567">
            <w:pPr>
              <w:spacing w:after="0" w:line="240" w:lineRule="auto"/>
              <w:jc w:val="center"/>
              <w:rPr>
                <w:rFonts w:ascii="Cambria" w:eastAsia="Times New Roman" w:hAnsi="Cambria" w:cs="Calibri"/>
                <w:b/>
                <w:bCs/>
                <w:color w:val="000000"/>
                <w:sz w:val="24"/>
                <w:szCs w:val="24"/>
                <w:lang w:eastAsia="pt-BR"/>
              </w:rPr>
            </w:pPr>
          </w:p>
          <w:p w14:paraId="4EA9073B" w14:textId="58F823AC" w:rsidR="00FA4567" w:rsidRPr="0093690F" w:rsidRDefault="00FA4567" w:rsidP="00FA4567">
            <w:pPr>
              <w:spacing w:after="0" w:line="240" w:lineRule="auto"/>
              <w:jc w:val="center"/>
              <w:rPr>
                <w:rFonts w:ascii="Cambria" w:eastAsia="Times New Roman" w:hAnsi="Cambria" w:cs="Calibri"/>
                <w:b/>
                <w:bCs/>
                <w:color w:val="000000"/>
                <w:sz w:val="24"/>
                <w:szCs w:val="24"/>
                <w:lang w:eastAsia="pt-BR"/>
              </w:rPr>
            </w:pPr>
            <w:r w:rsidRPr="00F9347B">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hideMark/>
          </w:tcPr>
          <w:p w14:paraId="6EB5EB65" w14:textId="27D513F0" w:rsidR="00FA4567" w:rsidRPr="0093690F" w:rsidRDefault="00FA4567" w:rsidP="00FA4567">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54146F9C" w14:textId="13B9AB13" w:rsidR="00FA4567" w:rsidRPr="0093690F" w:rsidRDefault="00FA4567" w:rsidP="00FA4567">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1.500</w:t>
            </w:r>
          </w:p>
        </w:tc>
        <w:tc>
          <w:tcPr>
            <w:tcW w:w="709" w:type="dxa"/>
            <w:tcBorders>
              <w:top w:val="nil"/>
              <w:left w:val="nil"/>
              <w:bottom w:val="single" w:sz="4" w:space="0" w:color="auto"/>
              <w:right w:val="single" w:sz="4" w:space="0" w:color="auto"/>
            </w:tcBorders>
            <w:shd w:val="clear" w:color="auto" w:fill="auto"/>
            <w:noWrap/>
            <w:vAlign w:val="center"/>
            <w:hideMark/>
          </w:tcPr>
          <w:p w14:paraId="2F0A9F7F" w14:textId="00C385CC" w:rsidR="00FA4567" w:rsidRPr="0093690F" w:rsidRDefault="00FA4567" w:rsidP="00FA4567">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300</w:t>
            </w:r>
          </w:p>
        </w:tc>
        <w:tc>
          <w:tcPr>
            <w:tcW w:w="903" w:type="dxa"/>
            <w:tcBorders>
              <w:top w:val="nil"/>
              <w:left w:val="nil"/>
              <w:bottom w:val="single" w:sz="4" w:space="0" w:color="auto"/>
              <w:right w:val="single" w:sz="4" w:space="0" w:color="auto"/>
            </w:tcBorders>
            <w:shd w:val="clear" w:color="auto" w:fill="auto"/>
            <w:noWrap/>
            <w:vAlign w:val="center"/>
            <w:hideMark/>
          </w:tcPr>
          <w:p w14:paraId="45958D39" w14:textId="1AD7B51A" w:rsidR="00FA4567" w:rsidRPr="0093690F" w:rsidRDefault="00FA4567" w:rsidP="00FA4567">
            <w:pPr>
              <w:spacing w:after="0" w:line="240" w:lineRule="auto"/>
              <w:jc w:val="center"/>
              <w:rPr>
                <w:rFonts w:ascii="Cambria" w:eastAsia="Times New Roman" w:hAnsi="Cambria" w:cs="Calibri"/>
                <w:b/>
                <w:bCs/>
                <w:color w:val="000000"/>
                <w:sz w:val="24"/>
                <w:szCs w:val="24"/>
                <w:lang w:eastAsia="pt-BR"/>
              </w:rPr>
            </w:pPr>
            <w:r>
              <w:rPr>
                <w:rFonts w:ascii="Cambria" w:eastAsia="Times New Roman" w:hAnsi="Cambria" w:cs="Calibri"/>
                <w:b/>
                <w:bCs/>
                <w:color w:val="000000"/>
                <w:sz w:val="24"/>
                <w:szCs w:val="24"/>
                <w:lang w:eastAsia="pt-BR"/>
              </w:rPr>
              <w:t>2.800</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1557A57E" w14:textId="60998608" w:rsidR="00FA4567" w:rsidRPr="0093690F" w:rsidRDefault="00FA4567" w:rsidP="00FA4567">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5E7487D2" w14:textId="658CAB6E" w:rsidR="00FA4567" w:rsidRPr="0093690F" w:rsidRDefault="00FA4567" w:rsidP="00FA4567">
            <w:pPr>
              <w:spacing w:after="0" w:line="240" w:lineRule="auto"/>
              <w:jc w:val="center"/>
              <w:rPr>
                <w:rFonts w:ascii="Cambria" w:eastAsia="Times New Roman" w:hAnsi="Cambria" w:cs="Calibri"/>
                <w:b/>
                <w:bCs/>
                <w:color w:val="000000"/>
                <w:sz w:val="24"/>
                <w:szCs w:val="24"/>
                <w:lang w:eastAsia="pt-BR"/>
              </w:rPr>
            </w:pPr>
          </w:p>
        </w:tc>
      </w:tr>
      <w:tr w:rsidR="00CE6828" w:rsidRPr="0093690F" w14:paraId="629B4781" w14:textId="77777777" w:rsidTr="00CC48DF">
        <w:trPr>
          <w:trHeight w:val="563"/>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BF5E4D3" w14:textId="30DD908A"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2</w:t>
            </w:r>
            <w:r>
              <w:rPr>
                <w:rFonts w:ascii="Cambria" w:eastAsia="Times New Roman" w:hAnsi="Cambria" w:cs="Calibri"/>
                <w:color w:val="000000"/>
                <w:sz w:val="24"/>
                <w:szCs w:val="24"/>
                <w:lang w:eastAsia="pt-BR"/>
              </w:rPr>
              <w:t>6</w:t>
            </w:r>
          </w:p>
        </w:tc>
        <w:tc>
          <w:tcPr>
            <w:tcW w:w="3402" w:type="dxa"/>
            <w:gridSpan w:val="2"/>
            <w:tcBorders>
              <w:top w:val="nil"/>
              <w:left w:val="nil"/>
              <w:bottom w:val="single" w:sz="4" w:space="0" w:color="auto"/>
              <w:right w:val="single" w:sz="4" w:space="0" w:color="auto"/>
            </w:tcBorders>
            <w:shd w:val="clear" w:color="auto" w:fill="auto"/>
            <w:vAlign w:val="bottom"/>
            <w:hideMark/>
          </w:tcPr>
          <w:p w14:paraId="23586F1C" w14:textId="77777777" w:rsidR="00CE6828" w:rsidRPr="0093690F" w:rsidRDefault="00CE6828" w:rsidP="00A117C4">
            <w:pPr>
              <w:spacing w:after="0" w:line="240" w:lineRule="auto"/>
              <w:jc w:val="both"/>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 xml:space="preserve">Tomate: </w:t>
            </w:r>
            <w:r w:rsidRPr="0093690F">
              <w:rPr>
                <w:rFonts w:ascii="Cambria" w:eastAsia="Times New Roman" w:hAnsi="Cambria" w:cs="Calibri"/>
                <w:color w:val="000000"/>
                <w:sz w:val="24"/>
                <w:szCs w:val="24"/>
                <w:lang w:eastAsia="pt-BR"/>
              </w:rPr>
              <w:t>de aspecto firme e sem partes moles ou machucadas, de 1ª qualidade, pré-amadurecido ou amadurecido, in natura.</w:t>
            </w:r>
          </w:p>
        </w:tc>
        <w:tc>
          <w:tcPr>
            <w:tcW w:w="962" w:type="dxa"/>
            <w:tcBorders>
              <w:top w:val="nil"/>
              <w:left w:val="nil"/>
              <w:bottom w:val="single" w:sz="4" w:space="0" w:color="auto"/>
              <w:right w:val="single" w:sz="4" w:space="0" w:color="auto"/>
            </w:tcBorders>
            <w:shd w:val="clear" w:color="auto" w:fill="auto"/>
            <w:noWrap/>
            <w:vAlign w:val="center"/>
            <w:hideMark/>
          </w:tcPr>
          <w:p w14:paraId="12AB53C6" w14:textId="58525B5D" w:rsidR="00CE6828" w:rsidRPr="0093690F" w:rsidRDefault="00FA4567" w:rsidP="00A117C4">
            <w:pPr>
              <w:spacing w:after="0" w:line="240" w:lineRule="auto"/>
              <w:jc w:val="center"/>
              <w:rPr>
                <w:rFonts w:ascii="Cambria" w:eastAsia="Times New Roman" w:hAnsi="Cambria" w:cs="Calibri"/>
                <w:b/>
                <w:bCs/>
                <w:color w:val="000000"/>
                <w:sz w:val="24"/>
                <w:szCs w:val="24"/>
                <w:lang w:eastAsia="pt-BR"/>
              </w:rPr>
            </w:pPr>
            <w:r>
              <w:rPr>
                <w:rFonts w:ascii="Cambria" w:eastAsia="Times New Roman" w:hAnsi="Cambria" w:cs="Calibri"/>
                <w:b/>
                <w:bCs/>
                <w:color w:val="000000"/>
                <w:sz w:val="24"/>
                <w:szCs w:val="24"/>
                <w:lang w:eastAsia="pt-BR"/>
              </w:rPr>
              <w:t>Kg</w:t>
            </w:r>
          </w:p>
        </w:tc>
        <w:tc>
          <w:tcPr>
            <w:tcW w:w="995" w:type="dxa"/>
            <w:tcBorders>
              <w:top w:val="nil"/>
              <w:left w:val="nil"/>
              <w:bottom w:val="single" w:sz="4" w:space="0" w:color="auto"/>
              <w:right w:val="single" w:sz="4" w:space="0" w:color="auto"/>
            </w:tcBorders>
            <w:shd w:val="clear" w:color="auto" w:fill="auto"/>
            <w:noWrap/>
            <w:vAlign w:val="center"/>
            <w:hideMark/>
          </w:tcPr>
          <w:p w14:paraId="588251A1" w14:textId="71945F79"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Pr>
                <w:rFonts w:ascii="Cambria" w:eastAsia="Times New Roman" w:hAnsi="Cambria" w:cs="Calibri"/>
                <w:color w:val="000000"/>
                <w:sz w:val="24"/>
                <w:szCs w:val="24"/>
                <w:lang w:eastAsia="pt-BR"/>
              </w:rPr>
              <w:t>575</w:t>
            </w:r>
          </w:p>
        </w:tc>
        <w:tc>
          <w:tcPr>
            <w:tcW w:w="850" w:type="dxa"/>
            <w:tcBorders>
              <w:top w:val="nil"/>
              <w:left w:val="nil"/>
              <w:bottom w:val="single" w:sz="4" w:space="0" w:color="auto"/>
              <w:right w:val="single" w:sz="4" w:space="0" w:color="auto"/>
            </w:tcBorders>
            <w:shd w:val="clear" w:color="auto" w:fill="auto"/>
            <w:noWrap/>
            <w:vAlign w:val="center"/>
            <w:hideMark/>
          </w:tcPr>
          <w:p w14:paraId="1A82703F"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734</w:t>
            </w:r>
          </w:p>
        </w:tc>
        <w:tc>
          <w:tcPr>
            <w:tcW w:w="709" w:type="dxa"/>
            <w:tcBorders>
              <w:top w:val="nil"/>
              <w:left w:val="nil"/>
              <w:bottom w:val="single" w:sz="4" w:space="0" w:color="auto"/>
              <w:right w:val="single" w:sz="4" w:space="0" w:color="auto"/>
            </w:tcBorders>
            <w:shd w:val="clear" w:color="auto" w:fill="auto"/>
            <w:noWrap/>
            <w:vAlign w:val="center"/>
            <w:hideMark/>
          </w:tcPr>
          <w:p w14:paraId="1918E3CD" w14:textId="77777777"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r w:rsidRPr="0093690F">
              <w:rPr>
                <w:rFonts w:ascii="Cambria" w:eastAsia="Times New Roman" w:hAnsi="Cambria" w:cs="Calibri"/>
                <w:color w:val="000000"/>
                <w:sz w:val="24"/>
                <w:szCs w:val="24"/>
                <w:lang w:eastAsia="pt-BR"/>
              </w:rPr>
              <w:t>99</w:t>
            </w:r>
          </w:p>
        </w:tc>
        <w:tc>
          <w:tcPr>
            <w:tcW w:w="903" w:type="dxa"/>
            <w:tcBorders>
              <w:top w:val="nil"/>
              <w:left w:val="nil"/>
              <w:bottom w:val="single" w:sz="4" w:space="0" w:color="auto"/>
              <w:right w:val="single" w:sz="4" w:space="0" w:color="auto"/>
            </w:tcBorders>
            <w:shd w:val="clear" w:color="auto" w:fill="auto"/>
            <w:noWrap/>
            <w:vAlign w:val="center"/>
            <w:hideMark/>
          </w:tcPr>
          <w:p w14:paraId="6AE7EAD0" w14:textId="169B509F"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r w:rsidRPr="0093690F">
              <w:rPr>
                <w:rFonts w:ascii="Cambria" w:eastAsia="Times New Roman" w:hAnsi="Cambria" w:cs="Calibri"/>
                <w:b/>
                <w:bCs/>
                <w:color w:val="000000"/>
                <w:sz w:val="24"/>
                <w:szCs w:val="24"/>
                <w:lang w:eastAsia="pt-BR"/>
              </w:rPr>
              <w:t>1</w:t>
            </w:r>
            <w:r>
              <w:rPr>
                <w:rFonts w:ascii="Cambria" w:eastAsia="Times New Roman" w:hAnsi="Cambria" w:cs="Calibri"/>
                <w:b/>
                <w:bCs/>
                <w:color w:val="000000"/>
                <w:sz w:val="24"/>
                <w:szCs w:val="24"/>
                <w:lang w:eastAsia="pt-BR"/>
              </w:rPr>
              <w:t>.</w:t>
            </w:r>
            <w:r w:rsidRPr="0093690F">
              <w:rPr>
                <w:rFonts w:ascii="Cambria" w:eastAsia="Times New Roman" w:hAnsi="Cambria" w:cs="Calibri"/>
                <w:b/>
                <w:bCs/>
                <w:color w:val="000000"/>
                <w:sz w:val="24"/>
                <w:szCs w:val="24"/>
                <w:lang w:eastAsia="pt-BR"/>
              </w:rPr>
              <w:t>408</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5E28285E" w14:textId="32C2BDAF" w:rsidR="00CE6828" w:rsidRPr="0093690F" w:rsidRDefault="00CE6828" w:rsidP="00A117C4">
            <w:pPr>
              <w:spacing w:after="0" w:line="240" w:lineRule="auto"/>
              <w:jc w:val="center"/>
              <w:rPr>
                <w:rFonts w:ascii="Cambria" w:eastAsia="Times New Roman" w:hAnsi="Cambria" w:cs="Calibri"/>
                <w:color w:val="000000"/>
                <w:sz w:val="24"/>
                <w:szCs w:val="24"/>
                <w:lang w:eastAsia="pt-BR"/>
              </w:rPr>
            </w:pPr>
          </w:p>
        </w:tc>
        <w:tc>
          <w:tcPr>
            <w:tcW w:w="1158" w:type="dxa"/>
            <w:tcBorders>
              <w:top w:val="nil"/>
              <w:left w:val="nil"/>
              <w:bottom w:val="single" w:sz="4" w:space="0" w:color="auto"/>
              <w:right w:val="single" w:sz="4" w:space="0" w:color="auto"/>
            </w:tcBorders>
            <w:shd w:val="clear" w:color="auto" w:fill="auto"/>
            <w:noWrap/>
            <w:vAlign w:val="center"/>
          </w:tcPr>
          <w:p w14:paraId="45A19343" w14:textId="7CB7D065" w:rsidR="00CE6828" w:rsidRPr="0093690F" w:rsidRDefault="00CE6828" w:rsidP="00A117C4">
            <w:pPr>
              <w:spacing w:after="0" w:line="240" w:lineRule="auto"/>
              <w:jc w:val="center"/>
              <w:rPr>
                <w:rFonts w:ascii="Cambria" w:eastAsia="Times New Roman" w:hAnsi="Cambria" w:cs="Calibri"/>
                <w:b/>
                <w:bCs/>
                <w:color w:val="000000"/>
                <w:sz w:val="24"/>
                <w:szCs w:val="24"/>
                <w:lang w:eastAsia="pt-BR"/>
              </w:rPr>
            </w:pPr>
          </w:p>
        </w:tc>
      </w:tr>
    </w:tbl>
    <w:p w14:paraId="13404991"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Courier New"/>
          <w:b/>
          <w:bCs/>
          <w:color w:val="000000"/>
          <w:sz w:val="24"/>
          <w:szCs w:val="24"/>
          <w:lang w:eastAsia="pt-BR"/>
        </w:rPr>
      </w:pPr>
    </w:p>
    <w:p w14:paraId="2452F82C"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Courier New"/>
          <w:b/>
          <w:bCs/>
          <w:color w:val="000000"/>
          <w:sz w:val="24"/>
          <w:szCs w:val="24"/>
          <w:lang w:eastAsia="pt-BR"/>
        </w:rPr>
      </w:pPr>
      <w:r w:rsidRPr="0093690F">
        <w:rPr>
          <w:rFonts w:ascii="Cambria" w:eastAsia="Times New Roman" w:hAnsi="Cambria" w:cs="Courier New"/>
          <w:b/>
          <w:bCs/>
          <w:color w:val="000000"/>
          <w:sz w:val="24"/>
          <w:szCs w:val="24"/>
          <w:lang w:eastAsia="pt-BR"/>
        </w:rPr>
        <w:t>6. DAS CONDIÇÕES DE PAGAMENTO:</w:t>
      </w:r>
    </w:p>
    <w:p w14:paraId="1E07882D" w14:textId="77777777" w:rsidR="00A117C4" w:rsidRPr="0093690F" w:rsidRDefault="00A117C4" w:rsidP="00A117C4">
      <w:pPr>
        <w:tabs>
          <w:tab w:val="left" w:pos="426"/>
          <w:tab w:val="left" w:pos="9639"/>
        </w:tabs>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6.1. Os pagamentos serão efetuados após liquidação da despesa, no prazo de até 30 (trinta) dias, mediante a apresentação de Nota Fiscal/Fatura, devidamente certificada pelo setor responsável pelo recebimento do objeto;</w:t>
      </w:r>
    </w:p>
    <w:p w14:paraId="21FFF82C" w14:textId="77777777" w:rsidR="00A117C4" w:rsidRPr="0093690F" w:rsidRDefault="00A117C4" w:rsidP="00A117C4">
      <w:pPr>
        <w:tabs>
          <w:tab w:val="left" w:pos="426"/>
          <w:tab w:val="left" w:pos="9639"/>
        </w:tabs>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6.2. Para fazer jus ao pagamento, a Contratada deverá apresentar, juntamente com o documento de cobrança, prova de regularidade para com as Fazendas Federal, Estadual e Municipal, prova de regularidade perante o Instituto Nacional do Seguro Social – INSS, perante o FGTS – CRF e a Certidão de Débitos Trabalhistas - CNTD;</w:t>
      </w:r>
    </w:p>
    <w:p w14:paraId="73E070F2" w14:textId="77777777" w:rsidR="00A117C4" w:rsidRPr="0093690F" w:rsidRDefault="00A117C4" w:rsidP="00A117C4">
      <w:pPr>
        <w:tabs>
          <w:tab w:val="left" w:pos="426"/>
          <w:tab w:val="left" w:pos="9639"/>
        </w:tabs>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6.3. Nenhum pagamento será efetuado à Contratada enquanto houver pendência de liquidação de obrigação financeira, em virtude de penalidade ou inadimplência contratual;</w:t>
      </w:r>
    </w:p>
    <w:p w14:paraId="0459E044" w14:textId="77777777" w:rsidR="00A117C4" w:rsidRPr="0093690F" w:rsidRDefault="00A117C4" w:rsidP="00A117C4">
      <w:pPr>
        <w:tabs>
          <w:tab w:val="left" w:pos="426"/>
          <w:tab w:val="left" w:pos="9639"/>
        </w:tabs>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6.4. Não haverá, sob hipótese alguma, pagamento antecipado;</w:t>
      </w:r>
    </w:p>
    <w:p w14:paraId="06FD36FF" w14:textId="77777777" w:rsidR="00A117C4" w:rsidRPr="0093690F" w:rsidRDefault="00A117C4" w:rsidP="00A117C4">
      <w:pPr>
        <w:tabs>
          <w:tab w:val="left" w:pos="426"/>
          <w:tab w:val="left" w:pos="9639"/>
        </w:tabs>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6.5. Não haverá reajuste de preços durante o período contratado</w:t>
      </w:r>
      <w:r w:rsidRPr="0093690F">
        <w:rPr>
          <w:rFonts w:ascii="Cambria" w:eastAsia="Times New Roman" w:hAnsi="Cambria" w:cs="Verdana"/>
          <w:sz w:val="24"/>
          <w:szCs w:val="24"/>
          <w:lang w:eastAsia="pt-BR"/>
        </w:rPr>
        <w:t>;</w:t>
      </w:r>
    </w:p>
    <w:p w14:paraId="3B338125" w14:textId="77777777" w:rsidR="00A117C4" w:rsidRPr="0093690F" w:rsidRDefault="00A117C4" w:rsidP="00A117C4">
      <w:pPr>
        <w:tabs>
          <w:tab w:val="left" w:pos="426"/>
          <w:tab w:val="left" w:pos="9639"/>
        </w:tabs>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6.6. No caso de atraso de pagamento, será utilizado, para atualização do valor mencionado no caput desta Cláusula, o Índice Nacional de Preços ao Consumidor - INPC/IBGE;</w:t>
      </w:r>
    </w:p>
    <w:p w14:paraId="41EE3E3C" w14:textId="77777777" w:rsidR="00A117C4" w:rsidRPr="0093690F" w:rsidRDefault="00A117C4" w:rsidP="00A117C4">
      <w:pPr>
        <w:tabs>
          <w:tab w:val="left" w:pos="426"/>
          <w:tab w:val="left" w:pos="9639"/>
        </w:tabs>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6.7. Nos preços estarão incluídas todas as despesas que, direta ou indiretamente, decorram da execução contratual, inclusive custos com pessoal, encargos sociais, trabalhistas e previdenciários, administração, tributos, emolumentos e contribuições de qualquer natureza;</w:t>
      </w:r>
    </w:p>
    <w:p w14:paraId="6BD65CCF" w14:textId="77777777" w:rsidR="00A117C4" w:rsidRPr="0093690F" w:rsidRDefault="00A117C4" w:rsidP="00A117C4">
      <w:pPr>
        <w:tabs>
          <w:tab w:val="left" w:pos="426"/>
          <w:tab w:val="left" w:pos="9639"/>
        </w:tabs>
        <w:spacing w:after="0" w:line="240" w:lineRule="auto"/>
        <w:jc w:val="both"/>
        <w:rPr>
          <w:rFonts w:ascii="Cambria" w:eastAsia="Times New Roman" w:hAnsi="Cambria" w:cs="Arial"/>
          <w:sz w:val="24"/>
          <w:szCs w:val="24"/>
          <w:lang w:eastAsia="pt-BR"/>
        </w:rPr>
      </w:pPr>
      <w:r w:rsidRPr="0093690F">
        <w:rPr>
          <w:rFonts w:ascii="Cambria" w:eastAsia="Times New Roman" w:hAnsi="Cambria" w:cs="Times New Roman"/>
          <w:sz w:val="24"/>
          <w:szCs w:val="24"/>
          <w:lang w:eastAsia="pt-BR"/>
        </w:rPr>
        <w:t xml:space="preserve">6.8. </w:t>
      </w:r>
      <w:r w:rsidRPr="0093690F">
        <w:rPr>
          <w:rFonts w:ascii="Cambria" w:eastAsia="Times New Roman" w:hAnsi="Cambria" w:cs="Arial"/>
          <w:sz w:val="24"/>
          <w:szCs w:val="24"/>
          <w:lang w:eastAsia="pt-BR"/>
        </w:rPr>
        <w:t>Decorridos 15 (quinze) dias contados da data em que os pagamentos estiverem retidos, sem que a CONTRATADA apresente a documentação hábil para liberação dos seus créditos, o Contrato será rescindido unilateralmente pelo CONTRATANTE, ficando assegurado à CONTRATADA, tão somente, o direito ao recebimento do pagamento dos produtos efetivamente prestados e atestados.</w:t>
      </w:r>
    </w:p>
    <w:p w14:paraId="19B36950" w14:textId="77777777" w:rsidR="00A117C4" w:rsidRPr="0093690F" w:rsidRDefault="00A117C4" w:rsidP="00A117C4">
      <w:pPr>
        <w:tabs>
          <w:tab w:val="left" w:pos="567"/>
        </w:tabs>
        <w:suppressAutoHyphens/>
        <w:spacing w:after="0" w:line="240" w:lineRule="auto"/>
        <w:contextualSpacing/>
        <w:jc w:val="both"/>
        <w:rPr>
          <w:rFonts w:ascii="Cambria" w:eastAsia="Calibri" w:hAnsi="Cambria" w:cs="Calibri"/>
          <w:bCs/>
          <w:sz w:val="24"/>
          <w:szCs w:val="24"/>
        </w:rPr>
      </w:pPr>
    </w:p>
    <w:p w14:paraId="12DBDC23" w14:textId="77777777" w:rsidR="00A117C4" w:rsidRPr="0093690F" w:rsidRDefault="00A117C4" w:rsidP="00A117C4">
      <w:pPr>
        <w:overflowPunct w:val="0"/>
        <w:autoSpaceDE w:val="0"/>
        <w:autoSpaceDN w:val="0"/>
        <w:adjustRightInd w:val="0"/>
        <w:spacing w:after="0" w:line="240" w:lineRule="auto"/>
        <w:ind w:right="-79"/>
        <w:textAlignment w:val="baseline"/>
        <w:rPr>
          <w:rFonts w:ascii="Cambria" w:eastAsia="Times New Roman" w:hAnsi="Cambria" w:cs="Arial"/>
          <w:b/>
          <w:sz w:val="24"/>
          <w:szCs w:val="24"/>
          <w:lang w:eastAsia="ar-SA"/>
        </w:rPr>
      </w:pPr>
      <w:r w:rsidRPr="0093690F">
        <w:rPr>
          <w:rFonts w:ascii="Cambria" w:eastAsia="Times New Roman" w:hAnsi="Cambria" w:cs="Arial"/>
          <w:b/>
          <w:sz w:val="24"/>
          <w:szCs w:val="24"/>
          <w:lang w:eastAsia="ar-SA"/>
        </w:rPr>
        <w:t>7. DO PRAZO DE VIGÊNCIA CONTRATUAL:</w:t>
      </w:r>
    </w:p>
    <w:p w14:paraId="1798D56D" w14:textId="77777777" w:rsidR="00A117C4" w:rsidRPr="0093690F" w:rsidRDefault="00A117C4" w:rsidP="00A117C4">
      <w:pPr>
        <w:overflowPunct w:val="0"/>
        <w:autoSpaceDE w:val="0"/>
        <w:autoSpaceDN w:val="0"/>
        <w:adjustRightInd w:val="0"/>
        <w:spacing w:after="0" w:line="240" w:lineRule="auto"/>
        <w:ind w:right="-79"/>
        <w:jc w:val="both"/>
        <w:textAlignment w:val="baseline"/>
        <w:rPr>
          <w:rFonts w:ascii="Cambria" w:eastAsia="Times New Roman" w:hAnsi="Cambria" w:cs="Arial"/>
          <w:sz w:val="24"/>
          <w:szCs w:val="24"/>
          <w:lang w:eastAsia="ar-SA"/>
        </w:rPr>
      </w:pPr>
      <w:r w:rsidRPr="0093690F">
        <w:rPr>
          <w:rFonts w:ascii="Cambria" w:eastAsia="Calibri" w:hAnsi="Cambria" w:cs="Calibri"/>
          <w:color w:val="000000"/>
          <w:sz w:val="24"/>
          <w:szCs w:val="24"/>
          <w:lang w:eastAsia="pt-BR"/>
        </w:rPr>
        <w:t xml:space="preserve">7.1. </w:t>
      </w:r>
      <w:r w:rsidRPr="0093690F">
        <w:rPr>
          <w:rFonts w:ascii="Cambria" w:eastAsia="Times New Roman" w:hAnsi="Cambria" w:cs="Arial"/>
          <w:sz w:val="24"/>
          <w:szCs w:val="24"/>
          <w:lang w:eastAsia="ar-SA"/>
        </w:rPr>
        <w:t>O prazo de vigência contratual será até o dia 31/12/2023, a contar da assinatura do termo de contrato.</w:t>
      </w:r>
    </w:p>
    <w:p w14:paraId="5D407E9A" w14:textId="77777777" w:rsidR="00A117C4" w:rsidRPr="0093690F" w:rsidRDefault="00A117C4" w:rsidP="00A117C4">
      <w:pPr>
        <w:overflowPunct w:val="0"/>
        <w:autoSpaceDE w:val="0"/>
        <w:autoSpaceDN w:val="0"/>
        <w:adjustRightInd w:val="0"/>
        <w:spacing w:after="0" w:line="240" w:lineRule="auto"/>
        <w:ind w:right="-79"/>
        <w:jc w:val="both"/>
        <w:textAlignment w:val="baseline"/>
        <w:rPr>
          <w:rFonts w:ascii="Cambria" w:eastAsia="Times New Roman" w:hAnsi="Cambria" w:cs="Arial"/>
          <w:sz w:val="24"/>
          <w:szCs w:val="24"/>
          <w:lang w:eastAsia="ar-SA"/>
        </w:rPr>
      </w:pPr>
      <w:r w:rsidRPr="0093690F">
        <w:rPr>
          <w:rFonts w:ascii="Cambria" w:eastAsia="Times New Roman" w:hAnsi="Cambria" w:cs="Arial"/>
          <w:sz w:val="24"/>
          <w:szCs w:val="24"/>
          <w:lang w:eastAsia="ar-SA"/>
        </w:rPr>
        <w:t>7.2. Por tratar-se de fornecimento, a vigência contratual não poderá exceder ao respectivo exercício financeiro, nos termos do art. 57, da Lei nº 8.666/93.</w:t>
      </w:r>
    </w:p>
    <w:p w14:paraId="0E45C924" w14:textId="77777777" w:rsidR="00A117C4" w:rsidRPr="0093690F" w:rsidRDefault="00A117C4" w:rsidP="00A117C4">
      <w:pPr>
        <w:overflowPunct w:val="0"/>
        <w:autoSpaceDE w:val="0"/>
        <w:autoSpaceDN w:val="0"/>
        <w:adjustRightInd w:val="0"/>
        <w:spacing w:after="0" w:line="240" w:lineRule="auto"/>
        <w:ind w:right="-79"/>
        <w:jc w:val="both"/>
        <w:textAlignment w:val="baseline"/>
        <w:rPr>
          <w:rFonts w:ascii="Cambria" w:eastAsia="Times New Roman" w:hAnsi="Cambria" w:cs="Arial"/>
          <w:sz w:val="24"/>
          <w:szCs w:val="24"/>
          <w:lang w:eastAsia="ar-SA"/>
        </w:rPr>
      </w:pPr>
    </w:p>
    <w:p w14:paraId="264232D6"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Courier New"/>
          <w:b/>
          <w:bCs/>
          <w:color w:val="000000"/>
          <w:sz w:val="24"/>
          <w:szCs w:val="24"/>
          <w:lang w:eastAsia="pt-BR"/>
        </w:rPr>
      </w:pPr>
      <w:r w:rsidRPr="0093690F">
        <w:rPr>
          <w:rFonts w:ascii="Cambria" w:eastAsia="Times New Roman" w:hAnsi="Cambria" w:cs="Courier New"/>
          <w:b/>
          <w:bCs/>
          <w:color w:val="000000"/>
          <w:sz w:val="24"/>
          <w:szCs w:val="24"/>
          <w:lang w:eastAsia="pt-BR"/>
        </w:rPr>
        <w:t>8. DO INÍCIO DOS FORNECIMENTOS E CONDIÇÕES DE RECEBIMENTO:</w:t>
      </w:r>
    </w:p>
    <w:p w14:paraId="54A4FD87"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Courier New"/>
          <w:bCs/>
          <w:color w:val="000000"/>
          <w:sz w:val="24"/>
          <w:szCs w:val="24"/>
          <w:lang w:eastAsia="pt-BR"/>
        </w:rPr>
      </w:pPr>
      <w:r w:rsidRPr="0093690F">
        <w:rPr>
          <w:rFonts w:ascii="Cambria" w:eastAsia="Times New Roman" w:hAnsi="Cambria" w:cs="Courier New"/>
          <w:bCs/>
          <w:color w:val="000000"/>
          <w:sz w:val="24"/>
          <w:szCs w:val="24"/>
          <w:lang w:eastAsia="pt-BR"/>
        </w:rPr>
        <w:t>8.1. O início dos fornecimentos poderá iniciar a partir do 1º dia útil a contar da assinatura do termo de contrato;</w:t>
      </w:r>
    </w:p>
    <w:p w14:paraId="589F1050"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Courier New"/>
          <w:bCs/>
          <w:color w:val="000000"/>
          <w:sz w:val="24"/>
          <w:szCs w:val="24"/>
          <w:lang w:eastAsia="pt-BR"/>
        </w:rPr>
      </w:pPr>
      <w:r w:rsidRPr="0093690F">
        <w:rPr>
          <w:rFonts w:ascii="Cambria" w:eastAsia="Times New Roman" w:hAnsi="Cambria" w:cs="Courier New"/>
          <w:bCs/>
          <w:color w:val="000000"/>
          <w:sz w:val="24"/>
          <w:szCs w:val="24"/>
          <w:lang w:eastAsia="pt-BR"/>
        </w:rPr>
        <w:t>8.2. O recebimento do objeto dar-se-á de acordo com o art. 73, inciso II, letra “a”, “b”, da lei 8.666/93, com alterações posteriores.</w:t>
      </w:r>
    </w:p>
    <w:p w14:paraId="6941B8F5"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Courier New"/>
          <w:bCs/>
          <w:color w:val="000000"/>
          <w:sz w:val="24"/>
          <w:szCs w:val="24"/>
          <w:lang w:eastAsia="pt-BR"/>
        </w:rPr>
      </w:pPr>
      <w:r w:rsidRPr="0093690F">
        <w:rPr>
          <w:rFonts w:ascii="Cambria" w:eastAsia="Times New Roman" w:hAnsi="Cambria" w:cs="Courier New"/>
          <w:bCs/>
          <w:color w:val="000000"/>
          <w:sz w:val="24"/>
          <w:szCs w:val="24"/>
          <w:lang w:eastAsia="pt-BR"/>
        </w:rPr>
        <w:t>8.3. Os fornecimentos executados em desacordo com o estipulado no presente termo serão rejeitados parcial ou totalmente, conforme o caso;</w:t>
      </w:r>
    </w:p>
    <w:p w14:paraId="19617E6D"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Courier New"/>
          <w:bCs/>
          <w:color w:val="000000"/>
          <w:sz w:val="24"/>
          <w:szCs w:val="24"/>
          <w:lang w:eastAsia="pt-BR"/>
        </w:rPr>
      </w:pPr>
      <w:r w:rsidRPr="0093690F">
        <w:rPr>
          <w:rFonts w:ascii="Cambria" w:eastAsia="Times New Roman" w:hAnsi="Cambria" w:cs="Courier New"/>
          <w:bCs/>
          <w:color w:val="000000"/>
          <w:sz w:val="24"/>
          <w:szCs w:val="24"/>
          <w:lang w:eastAsia="pt-BR"/>
        </w:rPr>
        <w:t>8.4. As quantidades indicadas no presente termo são meramente estimativas, podendo ser alteradas, para mais ou para menos, de acordo com as necessidades do Município;</w:t>
      </w:r>
    </w:p>
    <w:p w14:paraId="4C3BD2E5"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Courier New"/>
          <w:bCs/>
          <w:color w:val="000000"/>
          <w:sz w:val="24"/>
          <w:szCs w:val="24"/>
          <w:lang w:eastAsia="pt-BR"/>
        </w:rPr>
      </w:pPr>
      <w:r w:rsidRPr="0093690F">
        <w:rPr>
          <w:rFonts w:ascii="Cambria" w:eastAsia="Times New Roman" w:hAnsi="Cambria" w:cs="Courier New"/>
          <w:bCs/>
          <w:color w:val="000000"/>
          <w:sz w:val="24"/>
          <w:szCs w:val="24"/>
          <w:lang w:eastAsia="pt-BR"/>
        </w:rPr>
        <w:t>8.5. Caberá ao setor solicitante, o recebimento e a atestação da(s) Nota(s) Fiscal(</w:t>
      </w:r>
      <w:proofErr w:type="spellStart"/>
      <w:r w:rsidRPr="0093690F">
        <w:rPr>
          <w:rFonts w:ascii="Cambria" w:eastAsia="Times New Roman" w:hAnsi="Cambria" w:cs="Courier New"/>
          <w:bCs/>
          <w:color w:val="000000"/>
          <w:sz w:val="24"/>
          <w:szCs w:val="24"/>
          <w:lang w:eastAsia="pt-BR"/>
        </w:rPr>
        <w:t>is</w:t>
      </w:r>
      <w:proofErr w:type="spellEnd"/>
      <w:r w:rsidRPr="0093690F">
        <w:rPr>
          <w:rFonts w:ascii="Cambria" w:eastAsia="Times New Roman" w:hAnsi="Cambria" w:cs="Courier New"/>
          <w:bCs/>
          <w:color w:val="000000"/>
          <w:sz w:val="24"/>
          <w:szCs w:val="24"/>
          <w:lang w:eastAsia="pt-BR"/>
        </w:rPr>
        <w:t>) Fatura(s) correspondentes aos fornecimentos executados, em pleno acordo com as especificações contidas no presente termo, aliado às disposições constantes da proposta da contratada.</w:t>
      </w:r>
    </w:p>
    <w:p w14:paraId="2E1676FB" w14:textId="77777777" w:rsidR="00A117C4" w:rsidRPr="0093690F" w:rsidRDefault="00A117C4" w:rsidP="00A117C4">
      <w:pPr>
        <w:spacing w:after="0" w:line="240" w:lineRule="auto"/>
        <w:jc w:val="both"/>
        <w:rPr>
          <w:rFonts w:ascii="Cambria" w:eastAsia="Times New Roman" w:hAnsi="Cambria" w:cs="Arial"/>
          <w:b/>
          <w:sz w:val="24"/>
          <w:szCs w:val="24"/>
          <w:lang w:eastAsia="ar-SA"/>
        </w:rPr>
      </w:pPr>
    </w:p>
    <w:p w14:paraId="2EDF4238" w14:textId="77777777" w:rsidR="00A117C4" w:rsidRPr="0093690F" w:rsidRDefault="00A117C4" w:rsidP="00A117C4">
      <w:pPr>
        <w:spacing w:after="0" w:line="240" w:lineRule="auto"/>
        <w:jc w:val="both"/>
        <w:rPr>
          <w:rFonts w:ascii="Cambria" w:eastAsia="Times New Roman" w:hAnsi="Cambria" w:cs="Arial"/>
          <w:b/>
          <w:sz w:val="24"/>
          <w:szCs w:val="24"/>
          <w:lang w:eastAsia="pt-BR"/>
        </w:rPr>
      </w:pPr>
      <w:r w:rsidRPr="0093690F">
        <w:rPr>
          <w:rFonts w:ascii="Cambria" w:eastAsia="Times New Roman" w:hAnsi="Cambria" w:cs="Arial"/>
          <w:b/>
          <w:sz w:val="24"/>
          <w:szCs w:val="24"/>
          <w:lang w:eastAsia="ar-SA"/>
        </w:rPr>
        <w:t>9.</w:t>
      </w:r>
      <w:r w:rsidRPr="0093690F">
        <w:rPr>
          <w:rFonts w:ascii="Cambria" w:eastAsia="Times New Roman" w:hAnsi="Cambria" w:cs="Arial"/>
          <w:b/>
          <w:sz w:val="24"/>
          <w:szCs w:val="24"/>
          <w:lang w:eastAsia="pt-BR"/>
        </w:rPr>
        <w:t xml:space="preserve"> DA DOTAÇÃO ORÇAMENTÁRIA</w:t>
      </w:r>
    </w:p>
    <w:p w14:paraId="45FC1950"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Arial"/>
          <w:sz w:val="24"/>
          <w:szCs w:val="24"/>
          <w:lang w:eastAsia="pt-BR"/>
        </w:rPr>
      </w:pPr>
      <w:r w:rsidRPr="0093690F">
        <w:rPr>
          <w:rFonts w:ascii="Cambria" w:eastAsia="Calibri" w:hAnsi="Cambria" w:cs="Calibri"/>
          <w:color w:val="000000"/>
          <w:sz w:val="24"/>
          <w:szCs w:val="24"/>
          <w:lang w:eastAsia="pt-BR"/>
        </w:rPr>
        <w:t xml:space="preserve">9.1. </w:t>
      </w:r>
      <w:r w:rsidRPr="0093690F">
        <w:rPr>
          <w:rFonts w:ascii="Cambria" w:eastAsia="Times New Roman" w:hAnsi="Cambria" w:cs="Arial"/>
          <w:sz w:val="24"/>
          <w:szCs w:val="24"/>
          <w:lang w:eastAsia="pt-BR"/>
        </w:rPr>
        <w:t>As despesas oriundas do objeto deste termo correrão à conta dos recursos orçamentários consignados no Orçamento Programa deste Município, com dotação suficiente, obedecendo à classificação abaixo:</w:t>
      </w:r>
    </w:p>
    <w:p w14:paraId="7363EA07"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Arial"/>
          <w:sz w:val="24"/>
          <w:szCs w:val="24"/>
          <w:lang w:eastAsia="pt-BR"/>
        </w:rPr>
      </w:pPr>
    </w:p>
    <w:p w14:paraId="5B15F1D2"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Arial"/>
          <w:sz w:val="24"/>
          <w:szCs w:val="24"/>
          <w:lang w:eastAsia="pt-BR"/>
        </w:rPr>
      </w:pPr>
    </w:p>
    <w:p w14:paraId="73EAF90D"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Arial"/>
          <w:sz w:val="24"/>
          <w:szCs w:val="24"/>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969"/>
        <w:gridCol w:w="2137"/>
        <w:gridCol w:w="2212"/>
      </w:tblGrid>
      <w:tr w:rsidR="00A117C4" w:rsidRPr="0093690F" w14:paraId="0D4D3030" w14:textId="77777777" w:rsidTr="00253B3B">
        <w:trPr>
          <w:jc w:val="center"/>
        </w:trPr>
        <w:tc>
          <w:tcPr>
            <w:tcW w:w="993" w:type="dxa"/>
            <w:shd w:val="clear" w:color="auto" w:fill="auto"/>
            <w:tcMar>
              <w:left w:w="57" w:type="dxa"/>
              <w:right w:w="57" w:type="dxa"/>
            </w:tcMar>
          </w:tcPr>
          <w:p w14:paraId="186159EB"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Arial"/>
                <w:bCs/>
                <w:iCs/>
                <w:sz w:val="24"/>
                <w:szCs w:val="24"/>
                <w:lang w:val="en-US" w:eastAsia="pt-BR"/>
              </w:rPr>
            </w:pPr>
            <w:r w:rsidRPr="0093690F">
              <w:rPr>
                <w:rFonts w:ascii="Cambria" w:eastAsia="Times New Roman" w:hAnsi="Cambria" w:cs="Arial"/>
                <w:bCs/>
                <w:iCs/>
                <w:sz w:val="24"/>
                <w:szCs w:val="24"/>
                <w:lang w:val="en-US" w:eastAsia="pt-BR"/>
              </w:rPr>
              <w:t>UO</w:t>
            </w:r>
          </w:p>
        </w:tc>
        <w:tc>
          <w:tcPr>
            <w:tcW w:w="3969" w:type="dxa"/>
            <w:shd w:val="clear" w:color="auto" w:fill="auto"/>
            <w:tcMar>
              <w:left w:w="57" w:type="dxa"/>
              <w:right w:w="57" w:type="dxa"/>
            </w:tcMar>
          </w:tcPr>
          <w:p w14:paraId="69C338F4"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Arial"/>
                <w:bCs/>
                <w:iCs/>
                <w:sz w:val="24"/>
                <w:szCs w:val="24"/>
                <w:lang w:val="en-US" w:eastAsia="pt-BR"/>
              </w:rPr>
            </w:pPr>
            <w:r w:rsidRPr="0093690F">
              <w:rPr>
                <w:rFonts w:ascii="Cambria" w:eastAsia="Times New Roman" w:hAnsi="Cambria" w:cs="Arial"/>
                <w:bCs/>
                <w:iCs/>
                <w:sz w:val="24"/>
                <w:szCs w:val="24"/>
                <w:lang w:val="en-US" w:eastAsia="pt-BR"/>
              </w:rPr>
              <w:t>PROJETO OU ATIVIDADE</w:t>
            </w:r>
          </w:p>
        </w:tc>
        <w:tc>
          <w:tcPr>
            <w:tcW w:w="2137" w:type="dxa"/>
            <w:shd w:val="clear" w:color="auto" w:fill="auto"/>
            <w:tcMar>
              <w:left w:w="57" w:type="dxa"/>
              <w:right w:w="57" w:type="dxa"/>
            </w:tcMar>
          </w:tcPr>
          <w:p w14:paraId="016CC568"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Arial"/>
                <w:bCs/>
                <w:iCs/>
                <w:sz w:val="24"/>
                <w:szCs w:val="24"/>
                <w:lang w:val="en-US" w:eastAsia="pt-BR"/>
              </w:rPr>
            </w:pPr>
            <w:r w:rsidRPr="0093690F">
              <w:rPr>
                <w:rFonts w:ascii="Cambria" w:eastAsia="Times New Roman" w:hAnsi="Cambria" w:cs="Arial"/>
                <w:bCs/>
                <w:iCs/>
                <w:sz w:val="24"/>
                <w:szCs w:val="24"/>
                <w:lang w:val="en-US" w:eastAsia="pt-BR"/>
              </w:rPr>
              <w:t>CLASSIFICAÇÃO ECONOMICA</w:t>
            </w:r>
          </w:p>
        </w:tc>
        <w:tc>
          <w:tcPr>
            <w:tcW w:w="2212" w:type="dxa"/>
            <w:shd w:val="clear" w:color="auto" w:fill="auto"/>
            <w:tcMar>
              <w:left w:w="57" w:type="dxa"/>
              <w:right w:w="57" w:type="dxa"/>
            </w:tcMar>
          </w:tcPr>
          <w:p w14:paraId="44DDD550"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Arial"/>
                <w:bCs/>
                <w:iCs/>
                <w:sz w:val="24"/>
                <w:szCs w:val="24"/>
                <w:lang w:val="en-US" w:eastAsia="pt-BR"/>
              </w:rPr>
            </w:pPr>
            <w:r w:rsidRPr="0093690F">
              <w:rPr>
                <w:rFonts w:ascii="Cambria" w:eastAsia="Times New Roman" w:hAnsi="Cambria" w:cs="Arial"/>
                <w:bCs/>
                <w:iCs/>
                <w:sz w:val="24"/>
                <w:szCs w:val="24"/>
                <w:lang w:val="en-US" w:eastAsia="pt-BR"/>
              </w:rPr>
              <w:t>FONTE DE RECURSOS</w:t>
            </w:r>
          </w:p>
        </w:tc>
      </w:tr>
      <w:tr w:rsidR="00A117C4" w:rsidRPr="0093690F" w14:paraId="5DE425F4" w14:textId="77777777" w:rsidTr="00253B3B">
        <w:trPr>
          <w:jc w:val="center"/>
        </w:trPr>
        <w:tc>
          <w:tcPr>
            <w:tcW w:w="993" w:type="dxa"/>
            <w:shd w:val="clear" w:color="auto" w:fill="auto"/>
            <w:tcMar>
              <w:left w:w="57" w:type="dxa"/>
              <w:right w:w="57" w:type="dxa"/>
            </w:tcMar>
          </w:tcPr>
          <w:p w14:paraId="653E635F"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sz w:val="24"/>
                <w:szCs w:val="24"/>
                <w:lang w:eastAsia="pt-BR"/>
              </w:rPr>
            </w:pPr>
          </w:p>
        </w:tc>
        <w:tc>
          <w:tcPr>
            <w:tcW w:w="3969" w:type="dxa"/>
            <w:shd w:val="clear" w:color="auto" w:fill="auto"/>
            <w:tcMar>
              <w:left w:w="57" w:type="dxa"/>
              <w:right w:w="57" w:type="dxa"/>
            </w:tcMar>
          </w:tcPr>
          <w:p w14:paraId="25772DB9"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Arial"/>
                <w:bCs/>
                <w:iCs/>
                <w:sz w:val="24"/>
                <w:szCs w:val="24"/>
                <w:lang w:eastAsia="pt-BR"/>
              </w:rPr>
            </w:pPr>
          </w:p>
        </w:tc>
        <w:tc>
          <w:tcPr>
            <w:tcW w:w="2137" w:type="dxa"/>
            <w:shd w:val="clear" w:color="auto" w:fill="auto"/>
            <w:tcMar>
              <w:left w:w="57" w:type="dxa"/>
              <w:right w:w="57" w:type="dxa"/>
            </w:tcMar>
          </w:tcPr>
          <w:p w14:paraId="6821CF7F"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sz w:val="24"/>
                <w:szCs w:val="24"/>
                <w:lang w:eastAsia="pt-BR"/>
              </w:rPr>
            </w:pPr>
          </w:p>
        </w:tc>
        <w:tc>
          <w:tcPr>
            <w:tcW w:w="2212" w:type="dxa"/>
            <w:shd w:val="clear" w:color="auto" w:fill="auto"/>
            <w:tcMar>
              <w:left w:w="57" w:type="dxa"/>
              <w:right w:w="57" w:type="dxa"/>
            </w:tcMar>
          </w:tcPr>
          <w:p w14:paraId="74222B4D"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sz w:val="24"/>
                <w:szCs w:val="24"/>
                <w:lang w:eastAsia="pt-BR"/>
              </w:rPr>
            </w:pPr>
          </w:p>
        </w:tc>
      </w:tr>
    </w:tbl>
    <w:p w14:paraId="1490DA95" w14:textId="77777777" w:rsidR="00A117C4" w:rsidRPr="0093690F" w:rsidRDefault="00A117C4" w:rsidP="00A117C4">
      <w:pPr>
        <w:overflowPunct w:val="0"/>
        <w:autoSpaceDE w:val="0"/>
        <w:autoSpaceDN w:val="0"/>
        <w:adjustRightInd w:val="0"/>
        <w:spacing w:after="0" w:line="240" w:lineRule="auto"/>
        <w:ind w:right="-81"/>
        <w:jc w:val="both"/>
        <w:textAlignment w:val="baseline"/>
        <w:rPr>
          <w:rFonts w:ascii="Cambria" w:eastAsia="Times New Roman" w:hAnsi="Cambria" w:cs="Arial"/>
          <w:b/>
          <w:sz w:val="24"/>
          <w:szCs w:val="24"/>
          <w:lang w:eastAsia="ar-SA"/>
        </w:rPr>
      </w:pPr>
      <w:r w:rsidRPr="0093690F">
        <w:rPr>
          <w:rFonts w:ascii="Cambria" w:eastAsia="Times New Roman" w:hAnsi="Cambria" w:cs="Arial"/>
          <w:b/>
          <w:sz w:val="24"/>
          <w:szCs w:val="24"/>
          <w:lang w:eastAsia="ar-SA"/>
        </w:rPr>
        <w:t xml:space="preserve"> </w:t>
      </w:r>
    </w:p>
    <w:p w14:paraId="141E50E9" w14:textId="77777777" w:rsidR="00A117C4" w:rsidRPr="0093690F" w:rsidRDefault="00A117C4" w:rsidP="00A117C4">
      <w:pPr>
        <w:overflowPunct w:val="0"/>
        <w:autoSpaceDE w:val="0"/>
        <w:autoSpaceDN w:val="0"/>
        <w:adjustRightInd w:val="0"/>
        <w:spacing w:after="0" w:line="240" w:lineRule="auto"/>
        <w:ind w:right="-79"/>
        <w:jc w:val="both"/>
        <w:textAlignment w:val="baseline"/>
        <w:rPr>
          <w:rFonts w:ascii="Cambria" w:eastAsia="Times New Roman" w:hAnsi="Cambria" w:cs="Arial"/>
          <w:b/>
          <w:sz w:val="24"/>
          <w:szCs w:val="24"/>
          <w:lang w:eastAsia="ar-SA"/>
        </w:rPr>
      </w:pPr>
    </w:p>
    <w:p w14:paraId="6A12B8C2" w14:textId="77777777" w:rsidR="00A117C4" w:rsidRPr="0093690F" w:rsidRDefault="00A117C4" w:rsidP="00A117C4">
      <w:pPr>
        <w:overflowPunct w:val="0"/>
        <w:autoSpaceDE w:val="0"/>
        <w:autoSpaceDN w:val="0"/>
        <w:adjustRightInd w:val="0"/>
        <w:spacing w:after="0" w:line="240" w:lineRule="auto"/>
        <w:ind w:right="-79"/>
        <w:jc w:val="both"/>
        <w:textAlignment w:val="baseline"/>
        <w:rPr>
          <w:rFonts w:ascii="Cambria" w:eastAsia="Times New Roman" w:hAnsi="Cambria" w:cs="Arial"/>
          <w:b/>
          <w:sz w:val="24"/>
          <w:szCs w:val="24"/>
          <w:lang w:eastAsia="ar-SA"/>
        </w:rPr>
      </w:pPr>
    </w:p>
    <w:p w14:paraId="6B46DA91" w14:textId="77777777" w:rsidR="00A117C4" w:rsidRPr="0093690F" w:rsidRDefault="00A117C4" w:rsidP="00A117C4">
      <w:pPr>
        <w:overflowPunct w:val="0"/>
        <w:autoSpaceDE w:val="0"/>
        <w:autoSpaceDN w:val="0"/>
        <w:adjustRightInd w:val="0"/>
        <w:spacing w:after="0" w:line="240" w:lineRule="auto"/>
        <w:ind w:right="-79"/>
        <w:jc w:val="both"/>
        <w:textAlignment w:val="baseline"/>
        <w:rPr>
          <w:rFonts w:ascii="Cambria" w:eastAsia="Times New Roman" w:hAnsi="Cambria" w:cs="Arial"/>
          <w:b/>
          <w:sz w:val="24"/>
          <w:szCs w:val="24"/>
          <w:lang w:eastAsia="ar-SA"/>
        </w:rPr>
      </w:pPr>
      <w:r w:rsidRPr="0093690F">
        <w:rPr>
          <w:rFonts w:ascii="Cambria" w:eastAsia="Times New Roman" w:hAnsi="Cambria" w:cs="Arial"/>
          <w:b/>
          <w:sz w:val="24"/>
          <w:szCs w:val="24"/>
          <w:lang w:eastAsia="ar-SA"/>
        </w:rPr>
        <w:t>10. DAS OBRIGAÇÕES DAS PARTES</w:t>
      </w:r>
    </w:p>
    <w:p w14:paraId="183BE2B1" w14:textId="77777777" w:rsidR="00A117C4" w:rsidRPr="0093690F" w:rsidRDefault="00A117C4" w:rsidP="00A117C4">
      <w:pPr>
        <w:tabs>
          <w:tab w:val="left" w:pos="567"/>
        </w:tabs>
        <w:suppressAutoHyphens/>
        <w:spacing w:after="0" w:line="240" w:lineRule="auto"/>
        <w:contextualSpacing/>
        <w:jc w:val="both"/>
        <w:rPr>
          <w:rFonts w:ascii="Cambria" w:eastAsia="Times New Roman" w:hAnsi="Cambria" w:cs="Times New Roman"/>
          <w:sz w:val="24"/>
          <w:szCs w:val="24"/>
          <w:lang w:eastAsia="pt-BR"/>
        </w:rPr>
      </w:pPr>
      <w:r w:rsidRPr="0093690F">
        <w:rPr>
          <w:rFonts w:ascii="Cambria" w:eastAsia="Calibri" w:hAnsi="Cambria" w:cs="Calibri"/>
          <w:bCs/>
          <w:sz w:val="24"/>
          <w:szCs w:val="24"/>
        </w:rPr>
        <w:t xml:space="preserve">10.1. </w:t>
      </w:r>
      <w:r w:rsidRPr="0093690F">
        <w:rPr>
          <w:rFonts w:ascii="Cambria" w:eastAsia="Times New Roman" w:hAnsi="Cambria" w:cs="Times New Roman"/>
          <w:sz w:val="24"/>
          <w:szCs w:val="24"/>
          <w:lang w:eastAsia="pt-BR"/>
        </w:rPr>
        <w:t>O fornecedor, durante a vigência contratual, compromete-se a:</w:t>
      </w:r>
    </w:p>
    <w:p w14:paraId="4C745713" w14:textId="77777777" w:rsidR="00A117C4" w:rsidRPr="0093690F" w:rsidRDefault="00A117C4" w:rsidP="00A117C4">
      <w:pPr>
        <w:numPr>
          <w:ilvl w:val="0"/>
          <w:numId w:val="5"/>
        </w:numPr>
        <w:tabs>
          <w:tab w:val="left" w:pos="284"/>
        </w:tabs>
        <w:suppressAutoHyphens/>
        <w:overflowPunct w:val="0"/>
        <w:autoSpaceDE w:val="0"/>
        <w:autoSpaceDN w:val="0"/>
        <w:adjustRightInd w:val="0"/>
        <w:spacing w:after="0" w:line="240" w:lineRule="auto"/>
        <w:contextualSpacing/>
        <w:jc w:val="both"/>
        <w:textAlignment w:val="baseline"/>
        <w:rPr>
          <w:rFonts w:ascii="Cambria" w:eastAsia="Calibri" w:hAnsi="Cambria" w:cs="Calibri"/>
          <w:bCs/>
          <w:sz w:val="24"/>
          <w:szCs w:val="24"/>
        </w:rPr>
      </w:pPr>
      <w:r w:rsidRPr="0093690F">
        <w:rPr>
          <w:rFonts w:ascii="Cambria" w:eastAsia="Calibri" w:hAnsi="Cambria" w:cs="Calibri"/>
          <w:bCs/>
          <w:sz w:val="24"/>
          <w:szCs w:val="24"/>
        </w:rPr>
        <w:t>Cumprir rigorosamente a programação de fornecimento emitida pela Secretaria Municipal de Educação, sob a responsabilidade técnica do nutricionista do município, quanto a datas, horários, locais, quantidades e qualidade dos produtos a serem entregues;</w:t>
      </w:r>
    </w:p>
    <w:p w14:paraId="263D4547" w14:textId="77777777" w:rsidR="00A117C4" w:rsidRPr="0093690F" w:rsidRDefault="00A117C4" w:rsidP="00A117C4">
      <w:pPr>
        <w:numPr>
          <w:ilvl w:val="0"/>
          <w:numId w:val="5"/>
        </w:numPr>
        <w:tabs>
          <w:tab w:val="left" w:pos="284"/>
        </w:tabs>
        <w:suppressAutoHyphens/>
        <w:overflowPunct w:val="0"/>
        <w:autoSpaceDE w:val="0"/>
        <w:autoSpaceDN w:val="0"/>
        <w:adjustRightInd w:val="0"/>
        <w:spacing w:after="0" w:line="240" w:lineRule="auto"/>
        <w:contextualSpacing/>
        <w:jc w:val="both"/>
        <w:textAlignment w:val="baseline"/>
        <w:rPr>
          <w:rFonts w:ascii="Cambria" w:eastAsia="Calibri" w:hAnsi="Cambria" w:cs="Calibri"/>
          <w:bCs/>
          <w:sz w:val="24"/>
          <w:szCs w:val="24"/>
        </w:rPr>
      </w:pPr>
      <w:r w:rsidRPr="0093690F">
        <w:rPr>
          <w:rFonts w:ascii="Cambria" w:eastAsia="Calibri" w:hAnsi="Cambria" w:cs="Calibri"/>
          <w:sz w:val="24"/>
          <w:szCs w:val="24"/>
          <w:lang w:eastAsia="pt-BR"/>
        </w:rPr>
        <w:t>Garantir a qualidade dos produtos a serem fornecidos, devendo estar em perfeitas condições de consumo, e ainda, quando solicitado, substituir prontamente e sem ônus adicionais para a administração, os produtos rejeitados e que porventura não atendam aos requisitos contratados, providenciando, também, a mercadoria que no momento possa estar em falta em seu estabelecimento;</w:t>
      </w:r>
    </w:p>
    <w:p w14:paraId="17977250" w14:textId="77777777" w:rsidR="00A117C4" w:rsidRPr="0093690F" w:rsidRDefault="00A117C4" w:rsidP="00A117C4">
      <w:pPr>
        <w:numPr>
          <w:ilvl w:val="0"/>
          <w:numId w:val="5"/>
        </w:numPr>
        <w:tabs>
          <w:tab w:val="left" w:pos="142"/>
          <w:tab w:val="left" w:pos="284"/>
        </w:tabs>
        <w:overflowPunct w:val="0"/>
        <w:autoSpaceDE w:val="0"/>
        <w:autoSpaceDN w:val="0"/>
        <w:adjustRightInd w:val="0"/>
        <w:spacing w:after="0" w:line="240" w:lineRule="auto"/>
        <w:jc w:val="both"/>
        <w:textAlignment w:val="baseline"/>
        <w:rPr>
          <w:rFonts w:ascii="Cambria" w:eastAsia="Times New Roman" w:hAnsi="Cambria" w:cs="Times New Roman"/>
          <w:color w:val="000000"/>
          <w:sz w:val="24"/>
          <w:szCs w:val="24"/>
          <w:lang w:eastAsia="pt-BR"/>
        </w:rPr>
      </w:pPr>
      <w:r w:rsidRPr="0093690F">
        <w:rPr>
          <w:rFonts w:ascii="Cambria" w:eastAsia="Times New Roman" w:hAnsi="Cambria" w:cs="Verdana"/>
          <w:sz w:val="24"/>
          <w:szCs w:val="24"/>
          <w:lang w:eastAsia="pt-BR"/>
        </w:rPr>
        <w:t>Manter, durante toda a execução do contrato, as exigências de habilitação ou condições determinadas no procedimento da licitação que deu origem ao presente Contrato, sob pena de sua rescisão e aplicação das penalidades ora previstas;</w:t>
      </w:r>
    </w:p>
    <w:p w14:paraId="28091F69" w14:textId="77777777" w:rsidR="00A117C4" w:rsidRPr="0093690F" w:rsidRDefault="00A117C4" w:rsidP="00A117C4">
      <w:pPr>
        <w:numPr>
          <w:ilvl w:val="0"/>
          <w:numId w:val="5"/>
        </w:numPr>
        <w:tabs>
          <w:tab w:val="left" w:pos="142"/>
          <w:tab w:val="left" w:pos="284"/>
        </w:tabs>
        <w:overflowPunct w:val="0"/>
        <w:autoSpaceDE w:val="0"/>
        <w:autoSpaceDN w:val="0"/>
        <w:adjustRightInd w:val="0"/>
        <w:spacing w:after="0" w:line="240" w:lineRule="auto"/>
        <w:jc w:val="both"/>
        <w:textAlignment w:val="baseline"/>
        <w:rPr>
          <w:rFonts w:ascii="Cambria" w:eastAsia="Times New Roman" w:hAnsi="Cambria" w:cs="Times New Roman"/>
          <w:color w:val="000000"/>
          <w:sz w:val="24"/>
          <w:szCs w:val="24"/>
          <w:lang w:eastAsia="pt-BR"/>
        </w:rPr>
      </w:pPr>
      <w:r w:rsidRPr="0093690F">
        <w:rPr>
          <w:rFonts w:ascii="Cambria" w:eastAsia="Times New Roman" w:hAnsi="Cambria" w:cs="Verdana"/>
          <w:sz w:val="24"/>
          <w:szCs w:val="24"/>
          <w:lang w:eastAsia="pt-BR"/>
        </w:rPr>
        <w:t>Alocar todos os recursos necessários para se obter um perfeito fornecimento, de forma plena e satisfatória, sem ônus adicionais de qualquer natureza à Contratante</w:t>
      </w:r>
      <w:r w:rsidRPr="0093690F">
        <w:rPr>
          <w:rFonts w:ascii="Cambria" w:eastAsia="Times New Roman" w:hAnsi="Cambria" w:cs="Times New Roman"/>
          <w:color w:val="000000"/>
          <w:sz w:val="24"/>
          <w:szCs w:val="24"/>
          <w:lang w:eastAsia="pt-BR"/>
        </w:rPr>
        <w:t>;</w:t>
      </w:r>
    </w:p>
    <w:p w14:paraId="0106C967" w14:textId="77777777" w:rsidR="00A117C4" w:rsidRPr="0093690F" w:rsidRDefault="00A117C4" w:rsidP="00A117C4">
      <w:pPr>
        <w:numPr>
          <w:ilvl w:val="0"/>
          <w:numId w:val="5"/>
        </w:numPr>
        <w:tabs>
          <w:tab w:val="left" w:pos="142"/>
          <w:tab w:val="left" w:pos="284"/>
        </w:tabs>
        <w:overflowPunct w:val="0"/>
        <w:autoSpaceDE w:val="0"/>
        <w:autoSpaceDN w:val="0"/>
        <w:adjustRightInd w:val="0"/>
        <w:spacing w:after="0" w:line="240" w:lineRule="auto"/>
        <w:jc w:val="both"/>
        <w:textAlignment w:val="baseline"/>
        <w:rPr>
          <w:rFonts w:ascii="Cambria" w:eastAsia="Times New Roman" w:hAnsi="Cambria" w:cs="Times New Roman"/>
          <w:color w:val="000000"/>
          <w:sz w:val="24"/>
          <w:szCs w:val="24"/>
          <w:lang w:eastAsia="pt-BR"/>
        </w:rPr>
      </w:pPr>
      <w:r w:rsidRPr="0093690F">
        <w:rPr>
          <w:rFonts w:ascii="Cambria" w:eastAsia="Times New Roman" w:hAnsi="Cambria" w:cs="Verdana"/>
          <w:sz w:val="24"/>
          <w:szCs w:val="24"/>
          <w:lang w:eastAsia="pt-BR"/>
        </w:rPr>
        <w:t>Responsabilizar-se por todas as despesas, obrigações e tributos decorrentes da execução do Contrato, inclusive as de natureza trabalhista, devendo, quando solicitado, fornecer à Contratante comprovante de quitação com os órgãos competentes</w:t>
      </w:r>
      <w:r w:rsidRPr="0093690F">
        <w:rPr>
          <w:rFonts w:ascii="Cambria" w:eastAsia="Times New Roman" w:hAnsi="Cambria" w:cs="Times New Roman"/>
          <w:color w:val="000000"/>
          <w:sz w:val="24"/>
          <w:szCs w:val="24"/>
          <w:lang w:eastAsia="pt-BR"/>
        </w:rPr>
        <w:t>;</w:t>
      </w:r>
    </w:p>
    <w:p w14:paraId="7C69281D" w14:textId="77777777" w:rsidR="00A117C4" w:rsidRPr="0093690F" w:rsidRDefault="00A117C4" w:rsidP="00A117C4">
      <w:pPr>
        <w:numPr>
          <w:ilvl w:val="0"/>
          <w:numId w:val="5"/>
        </w:numPr>
        <w:tabs>
          <w:tab w:val="left" w:pos="142"/>
          <w:tab w:val="left" w:pos="284"/>
        </w:tabs>
        <w:overflowPunct w:val="0"/>
        <w:autoSpaceDE w:val="0"/>
        <w:autoSpaceDN w:val="0"/>
        <w:adjustRightInd w:val="0"/>
        <w:spacing w:after="0" w:line="240" w:lineRule="auto"/>
        <w:jc w:val="both"/>
        <w:textAlignment w:val="baseline"/>
        <w:rPr>
          <w:rFonts w:ascii="Cambria" w:eastAsia="Times New Roman" w:hAnsi="Cambria" w:cs="Times New Roman"/>
          <w:color w:val="000000"/>
          <w:sz w:val="24"/>
          <w:szCs w:val="24"/>
          <w:lang w:eastAsia="pt-BR"/>
        </w:rPr>
      </w:pPr>
      <w:r w:rsidRPr="0093690F">
        <w:rPr>
          <w:rFonts w:ascii="Cambria" w:eastAsia="Times New Roman" w:hAnsi="Cambria" w:cs="Verdana"/>
          <w:sz w:val="24"/>
          <w:szCs w:val="24"/>
          <w:lang w:eastAsia="pt-BR"/>
        </w:rPr>
        <w:t>Responsabilizar-se por eventuais multas, municipais, estaduais e federais, decorrentes de faltas por ela cometidas na execução do Contrato;</w:t>
      </w:r>
    </w:p>
    <w:p w14:paraId="6934ED79" w14:textId="77777777" w:rsidR="00A117C4" w:rsidRPr="0093690F" w:rsidRDefault="00A117C4" w:rsidP="00A117C4">
      <w:pPr>
        <w:numPr>
          <w:ilvl w:val="0"/>
          <w:numId w:val="5"/>
        </w:numPr>
        <w:tabs>
          <w:tab w:val="left" w:pos="142"/>
          <w:tab w:val="left" w:pos="284"/>
        </w:tabs>
        <w:overflowPunct w:val="0"/>
        <w:autoSpaceDE w:val="0"/>
        <w:autoSpaceDN w:val="0"/>
        <w:adjustRightInd w:val="0"/>
        <w:spacing w:after="0" w:line="240" w:lineRule="auto"/>
        <w:jc w:val="both"/>
        <w:textAlignment w:val="baseline"/>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Responsabilizar-se pelos danos causados diretamente à Secretaria ou a terceiros decorrentes de sua culpa ou dolo na execução do Contrato não excluindo ou reduzindo essa responsabilidade a fiscalização ou o acompanhamento pela Contratante;</w:t>
      </w:r>
    </w:p>
    <w:p w14:paraId="2E8739F6" w14:textId="77777777" w:rsidR="00A117C4" w:rsidRPr="0093690F" w:rsidRDefault="00A117C4" w:rsidP="00A117C4">
      <w:pPr>
        <w:numPr>
          <w:ilvl w:val="0"/>
          <w:numId w:val="5"/>
        </w:numPr>
        <w:tabs>
          <w:tab w:val="left" w:pos="142"/>
          <w:tab w:val="left" w:pos="284"/>
        </w:tabs>
        <w:overflowPunct w:val="0"/>
        <w:autoSpaceDE w:val="0"/>
        <w:autoSpaceDN w:val="0"/>
        <w:adjustRightInd w:val="0"/>
        <w:spacing w:after="0" w:line="240" w:lineRule="auto"/>
        <w:jc w:val="both"/>
        <w:textAlignment w:val="baseline"/>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Responsabilizar-se pela obtenção de Alvarás, Licenças ou quaisquer outros Termos de Autorização que se façam necessários à execução do Contrato;</w:t>
      </w:r>
    </w:p>
    <w:p w14:paraId="14C767A3" w14:textId="77777777" w:rsidR="00A117C4" w:rsidRPr="0093690F" w:rsidRDefault="00A117C4" w:rsidP="00A117C4">
      <w:pPr>
        <w:numPr>
          <w:ilvl w:val="0"/>
          <w:numId w:val="5"/>
        </w:numPr>
        <w:tabs>
          <w:tab w:val="left" w:pos="142"/>
          <w:tab w:val="left" w:pos="284"/>
        </w:tabs>
        <w:overflowPunct w:val="0"/>
        <w:autoSpaceDE w:val="0"/>
        <w:autoSpaceDN w:val="0"/>
        <w:adjustRightInd w:val="0"/>
        <w:spacing w:after="0" w:line="240" w:lineRule="auto"/>
        <w:jc w:val="both"/>
        <w:textAlignment w:val="baseline"/>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Executar fielmente o objeto contratado e o prazo estipulado;</w:t>
      </w:r>
    </w:p>
    <w:p w14:paraId="40DFA6D1" w14:textId="77777777" w:rsidR="00A117C4" w:rsidRPr="0093690F" w:rsidRDefault="00A117C4" w:rsidP="00A117C4">
      <w:pPr>
        <w:numPr>
          <w:ilvl w:val="0"/>
          <w:numId w:val="5"/>
        </w:numPr>
        <w:tabs>
          <w:tab w:val="left" w:pos="142"/>
          <w:tab w:val="left" w:pos="284"/>
        </w:tabs>
        <w:overflowPunct w:val="0"/>
        <w:autoSpaceDE w:val="0"/>
        <w:autoSpaceDN w:val="0"/>
        <w:adjustRightInd w:val="0"/>
        <w:spacing w:after="0" w:line="240" w:lineRule="auto"/>
        <w:jc w:val="both"/>
        <w:textAlignment w:val="baseline"/>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Não transferir a outrem, no todo ou em parte, o Contrato firmado com a Contratante, sem prévia e expressa anuência;</w:t>
      </w:r>
    </w:p>
    <w:p w14:paraId="5F0F6828" w14:textId="77777777" w:rsidR="00A117C4" w:rsidRPr="0093690F" w:rsidRDefault="00A117C4" w:rsidP="00A117C4">
      <w:pPr>
        <w:numPr>
          <w:ilvl w:val="0"/>
          <w:numId w:val="5"/>
        </w:numPr>
        <w:tabs>
          <w:tab w:val="left" w:pos="142"/>
          <w:tab w:val="left" w:pos="284"/>
        </w:tabs>
        <w:overflowPunct w:val="0"/>
        <w:autoSpaceDE w:val="0"/>
        <w:autoSpaceDN w:val="0"/>
        <w:adjustRightInd w:val="0"/>
        <w:spacing w:after="0" w:line="240" w:lineRule="auto"/>
        <w:jc w:val="both"/>
        <w:textAlignment w:val="baseline"/>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Não realizar associação com outrem, cessão ou transferência total ou parcial, bem como a fusão, cisão ou incorporação, sem prévia a expressa anuência do Contratante.</w:t>
      </w:r>
    </w:p>
    <w:p w14:paraId="6D1BA444" w14:textId="77777777" w:rsidR="00A117C4" w:rsidRPr="0093690F" w:rsidRDefault="00A117C4" w:rsidP="00A117C4">
      <w:pPr>
        <w:tabs>
          <w:tab w:val="left" w:pos="142"/>
          <w:tab w:val="left" w:pos="9923"/>
        </w:tabs>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10.2. O Município, durante a vigência contratual, compromete-se a:</w:t>
      </w:r>
    </w:p>
    <w:p w14:paraId="5879A775" w14:textId="77777777" w:rsidR="00A117C4" w:rsidRPr="0093690F" w:rsidRDefault="00A117C4" w:rsidP="00A117C4">
      <w:pPr>
        <w:numPr>
          <w:ilvl w:val="0"/>
          <w:numId w:val="6"/>
        </w:numPr>
        <w:tabs>
          <w:tab w:val="num" w:pos="284"/>
          <w:tab w:val="left" w:pos="9923"/>
        </w:tabs>
        <w:overflowPunct w:val="0"/>
        <w:autoSpaceDE w:val="0"/>
        <w:autoSpaceDN w:val="0"/>
        <w:adjustRightInd w:val="0"/>
        <w:spacing w:after="0" w:line="240" w:lineRule="auto"/>
        <w:jc w:val="both"/>
        <w:textAlignment w:val="baseline"/>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Efetuar o pagamento nas condições e preço pactuados;</w:t>
      </w:r>
    </w:p>
    <w:p w14:paraId="4E1A1CED" w14:textId="77777777" w:rsidR="00A117C4" w:rsidRPr="0093690F" w:rsidRDefault="00A117C4" w:rsidP="00A117C4">
      <w:pPr>
        <w:numPr>
          <w:ilvl w:val="0"/>
          <w:numId w:val="6"/>
        </w:numPr>
        <w:tabs>
          <w:tab w:val="num" w:pos="284"/>
          <w:tab w:val="left" w:pos="9923"/>
        </w:tabs>
        <w:overflowPunct w:val="0"/>
        <w:autoSpaceDE w:val="0"/>
        <w:autoSpaceDN w:val="0"/>
        <w:adjustRightInd w:val="0"/>
        <w:spacing w:after="0" w:line="240" w:lineRule="auto"/>
        <w:jc w:val="both"/>
        <w:textAlignment w:val="baseline"/>
        <w:rPr>
          <w:rFonts w:ascii="Cambria" w:eastAsia="Times New Roman" w:hAnsi="Cambria" w:cs="Times New Roman"/>
          <w:bCs/>
          <w:sz w:val="24"/>
          <w:szCs w:val="24"/>
          <w:lang w:eastAsia="pt-BR"/>
        </w:rPr>
      </w:pPr>
      <w:r w:rsidRPr="0093690F">
        <w:rPr>
          <w:rFonts w:ascii="Cambria" w:eastAsia="Times New Roman" w:hAnsi="Cambria" w:cs="Times New Roman"/>
          <w:bCs/>
          <w:sz w:val="24"/>
          <w:szCs w:val="24"/>
          <w:lang w:eastAsia="pt-BR"/>
        </w:rPr>
        <w:t>Proporcionar à CONTRATADA todas as condições necessárias ao pleno cumprimento das obrigações decorrentes do presente Contrato, consoante estabelece a Lei nº 8.666/93;</w:t>
      </w:r>
    </w:p>
    <w:p w14:paraId="5AD49FBD" w14:textId="77777777" w:rsidR="00A117C4" w:rsidRPr="0093690F" w:rsidRDefault="00A117C4" w:rsidP="00A117C4">
      <w:pPr>
        <w:numPr>
          <w:ilvl w:val="0"/>
          <w:numId w:val="6"/>
        </w:numPr>
        <w:tabs>
          <w:tab w:val="num" w:pos="284"/>
          <w:tab w:val="left" w:pos="9923"/>
        </w:tabs>
        <w:overflowPunct w:val="0"/>
        <w:autoSpaceDE w:val="0"/>
        <w:autoSpaceDN w:val="0"/>
        <w:adjustRightInd w:val="0"/>
        <w:spacing w:after="0" w:line="240" w:lineRule="auto"/>
        <w:jc w:val="both"/>
        <w:textAlignment w:val="baseline"/>
        <w:rPr>
          <w:rFonts w:ascii="Cambria" w:eastAsia="Times New Roman" w:hAnsi="Cambria" w:cs="Times New Roman"/>
          <w:bCs/>
          <w:sz w:val="24"/>
          <w:szCs w:val="24"/>
          <w:lang w:eastAsia="pt-BR"/>
        </w:rPr>
      </w:pPr>
      <w:r w:rsidRPr="0093690F">
        <w:rPr>
          <w:rFonts w:ascii="Cambria" w:eastAsia="Times New Roman" w:hAnsi="Cambria" w:cs="Times New Roman"/>
          <w:bCs/>
          <w:sz w:val="24"/>
          <w:szCs w:val="24"/>
          <w:lang w:eastAsia="pt-BR"/>
        </w:rPr>
        <w:t>Designar um representante para acompanhar e fiscalizar a execução do presente Contrato, que deverá anotar em registro próprio, todas as ocorrências verificadas;</w:t>
      </w:r>
    </w:p>
    <w:p w14:paraId="2A01083A" w14:textId="77777777" w:rsidR="00A117C4" w:rsidRPr="0093690F" w:rsidRDefault="00A117C4" w:rsidP="00A117C4">
      <w:pPr>
        <w:numPr>
          <w:ilvl w:val="0"/>
          <w:numId w:val="6"/>
        </w:numPr>
        <w:tabs>
          <w:tab w:val="num" w:pos="284"/>
          <w:tab w:val="left" w:pos="9923"/>
        </w:tabs>
        <w:overflowPunct w:val="0"/>
        <w:autoSpaceDE w:val="0"/>
        <w:autoSpaceDN w:val="0"/>
        <w:adjustRightInd w:val="0"/>
        <w:spacing w:after="0" w:line="240" w:lineRule="auto"/>
        <w:jc w:val="both"/>
        <w:textAlignment w:val="baseline"/>
        <w:rPr>
          <w:rFonts w:ascii="Cambria" w:eastAsia="Times New Roman" w:hAnsi="Cambria" w:cs="Times New Roman"/>
          <w:sz w:val="24"/>
          <w:szCs w:val="24"/>
          <w:lang w:eastAsia="pt-BR"/>
        </w:rPr>
      </w:pPr>
      <w:r w:rsidRPr="0093690F">
        <w:rPr>
          <w:rFonts w:ascii="Cambria" w:eastAsia="Times New Roman" w:hAnsi="Cambria" w:cs="Times New Roman"/>
          <w:bCs/>
          <w:sz w:val="24"/>
          <w:szCs w:val="24"/>
          <w:lang w:eastAsia="pt-BR"/>
        </w:rPr>
        <w:t>Comunicar à CONTRATADA toda e qualquer ocorrência relacionada com a execução dos serviços, diligenciando nos casos que exigem providências preventivas e corretivas.</w:t>
      </w:r>
    </w:p>
    <w:p w14:paraId="04A56880" w14:textId="77777777" w:rsidR="00A117C4" w:rsidRPr="0093690F" w:rsidRDefault="00A117C4" w:rsidP="00A117C4">
      <w:pPr>
        <w:tabs>
          <w:tab w:val="left" w:pos="426"/>
          <w:tab w:val="left" w:pos="9923"/>
        </w:tabs>
        <w:spacing w:after="0" w:line="240" w:lineRule="auto"/>
        <w:jc w:val="both"/>
        <w:rPr>
          <w:rFonts w:ascii="Cambria" w:eastAsia="Times New Roman" w:hAnsi="Cambria" w:cs="Times New Roman"/>
          <w:b/>
          <w:sz w:val="24"/>
          <w:szCs w:val="24"/>
          <w:u w:val="single"/>
          <w:lang w:eastAsia="pt-BR"/>
        </w:rPr>
      </w:pPr>
    </w:p>
    <w:p w14:paraId="58A6984B" w14:textId="77777777" w:rsidR="00A117C4" w:rsidRPr="0093690F" w:rsidRDefault="00A117C4" w:rsidP="00A117C4">
      <w:pPr>
        <w:tabs>
          <w:tab w:val="left" w:pos="426"/>
          <w:tab w:val="left" w:pos="9923"/>
        </w:tabs>
        <w:spacing w:after="0" w:line="240" w:lineRule="auto"/>
        <w:jc w:val="both"/>
        <w:rPr>
          <w:rFonts w:ascii="Cambria" w:eastAsia="Times New Roman" w:hAnsi="Cambria" w:cs="Times New Roman"/>
          <w:b/>
          <w:sz w:val="24"/>
          <w:szCs w:val="24"/>
          <w:u w:val="single"/>
          <w:lang w:eastAsia="pt-BR"/>
        </w:rPr>
      </w:pPr>
    </w:p>
    <w:p w14:paraId="0A2D4C04"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Courier New"/>
          <w:b/>
          <w:bCs/>
          <w:color w:val="000000"/>
          <w:sz w:val="24"/>
          <w:szCs w:val="24"/>
          <w:lang w:eastAsia="pt-BR"/>
        </w:rPr>
      </w:pPr>
      <w:r w:rsidRPr="0093690F">
        <w:rPr>
          <w:rFonts w:ascii="Cambria" w:eastAsia="Times New Roman" w:hAnsi="Cambria" w:cs="Courier New"/>
          <w:b/>
          <w:bCs/>
          <w:color w:val="000000"/>
          <w:sz w:val="24"/>
          <w:szCs w:val="24"/>
          <w:lang w:eastAsia="pt-BR"/>
        </w:rPr>
        <w:t>11. DOS DOCUMENTOS PARA HABILITAÇÃO:</w:t>
      </w:r>
    </w:p>
    <w:p w14:paraId="06C9F5F8"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Os Fornecedores da Agricultura Familiar poderão comercializar sua produção agrícola na forma de Fornecedores Individuais, Grupos Informais e Grupos Formais, de acordo com o Capítulo V da Resolução FNDE que dispõe sobre o PNAE. </w:t>
      </w:r>
    </w:p>
    <w:p w14:paraId="0CEDEDA2"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p>
    <w:p w14:paraId="1EC21EB8"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p>
    <w:p w14:paraId="18213B88"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p>
    <w:p w14:paraId="4DF59D35" w14:textId="77777777" w:rsidR="00A117C4" w:rsidRPr="0093690F" w:rsidRDefault="00A117C4" w:rsidP="00A117C4">
      <w:pPr>
        <w:spacing w:after="0" w:line="240" w:lineRule="auto"/>
        <w:jc w:val="both"/>
        <w:rPr>
          <w:rFonts w:ascii="Cambria" w:eastAsia="Times New Roman" w:hAnsi="Cambria" w:cs="Times New Roman"/>
          <w:sz w:val="24"/>
          <w:szCs w:val="24"/>
          <w:u w:val="single"/>
          <w:lang w:eastAsia="pt-BR"/>
        </w:rPr>
      </w:pPr>
      <w:r w:rsidRPr="0093690F">
        <w:rPr>
          <w:rFonts w:ascii="Cambria" w:eastAsia="Times New Roman" w:hAnsi="Cambria" w:cs="Times New Roman"/>
          <w:sz w:val="24"/>
          <w:szCs w:val="24"/>
          <w:u w:val="single"/>
          <w:lang w:eastAsia="pt-BR"/>
        </w:rPr>
        <w:t xml:space="preserve">11.1. ENVELOPE Nº 01 – </w:t>
      </w:r>
      <w:r w:rsidRPr="0093690F">
        <w:rPr>
          <w:rFonts w:ascii="Cambria" w:eastAsia="Times New Roman" w:hAnsi="Cambria" w:cs="Times New Roman"/>
          <w:b/>
          <w:sz w:val="24"/>
          <w:szCs w:val="24"/>
          <w:u w:val="single"/>
          <w:lang w:eastAsia="pt-BR"/>
        </w:rPr>
        <w:t>HABILITAÇÃO DO FORNECEDOR INDIVIDUAL (não organizado em grupo).</w:t>
      </w:r>
      <w:r w:rsidRPr="0093690F">
        <w:rPr>
          <w:rFonts w:ascii="Cambria" w:eastAsia="Times New Roman" w:hAnsi="Cambria" w:cs="Times New Roman"/>
          <w:sz w:val="24"/>
          <w:szCs w:val="24"/>
          <w:u w:val="single"/>
          <w:lang w:eastAsia="pt-BR"/>
        </w:rPr>
        <w:t xml:space="preserve"> </w:t>
      </w:r>
    </w:p>
    <w:p w14:paraId="629CDB0F"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O Fornecedor Individual deverá apresentar no envelope nº 01 os documentos abaixo relacionados, sob pena de inabilitação: </w:t>
      </w:r>
    </w:p>
    <w:p w14:paraId="368CC25D"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I - a prova de inscrição no Cadastro de Pessoa Física - CPF; </w:t>
      </w:r>
    </w:p>
    <w:p w14:paraId="5109438C"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II - o extrato da DAP Física do agricultor familiar participante, emitido nos últimos 60 dias; </w:t>
      </w:r>
    </w:p>
    <w:p w14:paraId="6B7142ED"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III- o Projeto de Venda de Gêneros Alimentícios da Agricultura Familiar e/ou Empreendedor Familiar Rural para Alimentação Escolar com assinatura do agricultor participante; </w:t>
      </w:r>
    </w:p>
    <w:p w14:paraId="73215B9B"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IV -a prova de atendimento de requisitos higiênico-sanitários previstos em normativas específicas; e </w:t>
      </w:r>
    </w:p>
    <w:p w14:paraId="61C43D85"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V -a declaração de que os gêneros alimentícios a serem entregues são oriundos de produção própria, relacionada no projeto de venda. </w:t>
      </w:r>
    </w:p>
    <w:p w14:paraId="40790D07"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p>
    <w:p w14:paraId="7EF5AD17"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p>
    <w:p w14:paraId="31FE4C9C"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p>
    <w:p w14:paraId="03CDBCE4" w14:textId="77777777" w:rsidR="00A117C4" w:rsidRPr="0093690F" w:rsidRDefault="00A117C4" w:rsidP="00A117C4">
      <w:pPr>
        <w:spacing w:after="0" w:line="240" w:lineRule="auto"/>
        <w:jc w:val="both"/>
        <w:rPr>
          <w:rFonts w:ascii="Cambria" w:eastAsia="Times New Roman" w:hAnsi="Cambria" w:cs="Times New Roman"/>
          <w:sz w:val="24"/>
          <w:szCs w:val="24"/>
          <w:u w:val="single"/>
          <w:lang w:eastAsia="pt-BR"/>
        </w:rPr>
      </w:pPr>
      <w:r w:rsidRPr="0093690F">
        <w:rPr>
          <w:rFonts w:ascii="Cambria" w:eastAsia="Times New Roman" w:hAnsi="Cambria" w:cs="Times New Roman"/>
          <w:sz w:val="24"/>
          <w:szCs w:val="24"/>
          <w:u w:val="single"/>
          <w:lang w:eastAsia="pt-BR"/>
        </w:rPr>
        <w:t xml:space="preserve">11.2. ENVELOPE Nº 01 – </w:t>
      </w:r>
      <w:r w:rsidRPr="0093690F">
        <w:rPr>
          <w:rFonts w:ascii="Cambria" w:eastAsia="Times New Roman" w:hAnsi="Cambria" w:cs="Times New Roman"/>
          <w:b/>
          <w:sz w:val="24"/>
          <w:szCs w:val="24"/>
          <w:u w:val="single"/>
          <w:lang w:eastAsia="pt-BR"/>
        </w:rPr>
        <w:t>HABILITAÇÃO DO GRUPO INFORMAL.</w:t>
      </w:r>
      <w:r w:rsidRPr="0093690F">
        <w:rPr>
          <w:rFonts w:ascii="Cambria" w:eastAsia="Times New Roman" w:hAnsi="Cambria" w:cs="Times New Roman"/>
          <w:sz w:val="24"/>
          <w:szCs w:val="24"/>
          <w:u w:val="single"/>
          <w:lang w:eastAsia="pt-BR"/>
        </w:rPr>
        <w:t xml:space="preserve"> </w:t>
      </w:r>
    </w:p>
    <w:p w14:paraId="06D41D7F"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O Grupo Informal deverá apresentar no Envelope nº 01, os documentos abaixo relacionados, sob pena de inabilitação: </w:t>
      </w:r>
    </w:p>
    <w:p w14:paraId="127C3A20"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I - a prova de inscrição no Cadastro de Pessoa Física - CPF; </w:t>
      </w:r>
    </w:p>
    <w:p w14:paraId="42CE9ED0"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II - o extrato da DAP Física de cada agricultor familiar participante, emitido nos últimos 60 dias; </w:t>
      </w:r>
    </w:p>
    <w:p w14:paraId="0BAF6C74"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III - o Projeto de Venda de Gêneros Alimentícios da Agricultura Familiar e/ou Empreendedor Familiar Rural para Alimentação Escolar com assinatura de todos os agricultores participantes; </w:t>
      </w:r>
    </w:p>
    <w:p w14:paraId="63E05E47"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IV - a prova de atendimento de requisitos higiênico-sanitários previstos em normativas específicas; e </w:t>
      </w:r>
    </w:p>
    <w:p w14:paraId="318DB637"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V - a declaração de que os gêneros alimentícios a serem entregues são produzidos pelos agricultores familiares relacionados no projeto de venda. </w:t>
      </w:r>
    </w:p>
    <w:p w14:paraId="24942F74"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p>
    <w:p w14:paraId="63ED35F4"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p>
    <w:p w14:paraId="1E3BB00D"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p>
    <w:p w14:paraId="72DDB777"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u w:val="single"/>
          <w:lang w:eastAsia="pt-BR"/>
        </w:rPr>
        <w:t xml:space="preserve">11.3. ENVELOPE Nº 01 – </w:t>
      </w:r>
      <w:r w:rsidRPr="0093690F">
        <w:rPr>
          <w:rFonts w:ascii="Cambria" w:eastAsia="Times New Roman" w:hAnsi="Cambria" w:cs="Times New Roman"/>
          <w:b/>
          <w:sz w:val="24"/>
          <w:szCs w:val="24"/>
          <w:u w:val="single"/>
          <w:lang w:eastAsia="pt-BR"/>
        </w:rPr>
        <w:t>HABILITAÇÃO DO GRUPO FORMAL</w:t>
      </w:r>
      <w:r w:rsidRPr="0093690F">
        <w:rPr>
          <w:rFonts w:ascii="Cambria" w:eastAsia="Times New Roman" w:hAnsi="Cambria" w:cs="Times New Roman"/>
          <w:b/>
          <w:sz w:val="24"/>
          <w:szCs w:val="24"/>
          <w:lang w:eastAsia="pt-BR"/>
        </w:rPr>
        <w:t xml:space="preserve"> </w:t>
      </w:r>
    </w:p>
    <w:p w14:paraId="3ED43AC7"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O Grupo Formal deverá apresentar no Envelope nº 01, os documentos abaixo relacionados, sob pena de inabilitação: </w:t>
      </w:r>
    </w:p>
    <w:p w14:paraId="6EDFC985"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I - a prova de inscrição no Cadastro Nacional de Pessoa Jurídica - CNPJ; </w:t>
      </w:r>
    </w:p>
    <w:p w14:paraId="1A42DC5E"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II - o extrato da DAP Jurídica para associações e cooperativas, emitido nos últimos 60 dias; </w:t>
      </w:r>
    </w:p>
    <w:p w14:paraId="120CCF1A"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III - a prova de regularidade com a Fazenda Federal, relativa à Seguridade Social e ao Fundo de Garantia por Tempo de Serviço - FGTS; </w:t>
      </w:r>
    </w:p>
    <w:p w14:paraId="1071E0D4"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IV - as cópias do estatuto e ata de posse da atual diretoria da entidade registrada no órgão competente; </w:t>
      </w:r>
    </w:p>
    <w:p w14:paraId="7BCAEA52"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V - o Projeto de Venda de Gêneros Alimentícios da Agricultura Familiar para Alimentação Escolar, assinado pelo seu representante legal; VI - a declaração de que os gêneros alimentícios a serem entregues são produzidos pelos associados/cooperados; </w:t>
      </w:r>
    </w:p>
    <w:p w14:paraId="328C4CAB"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VII – a declaração do seu representante legal de responsabilidade pelo controle do atendimento do limite individual de venda de seus cooperados/associados; </w:t>
      </w:r>
    </w:p>
    <w:p w14:paraId="4B65FFC8"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VIII - a prova de atendimento de requisitos higiênico-sanitários previstos em normativas específicas.</w:t>
      </w:r>
    </w:p>
    <w:p w14:paraId="23127652"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p>
    <w:p w14:paraId="1651F964"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p>
    <w:p w14:paraId="61D91D62"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p>
    <w:p w14:paraId="6149314F" w14:textId="77777777" w:rsidR="00A117C4" w:rsidRPr="0093690F" w:rsidRDefault="00A117C4" w:rsidP="00A117C4">
      <w:pPr>
        <w:spacing w:after="0" w:line="240" w:lineRule="auto"/>
        <w:jc w:val="both"/>
        <w:rPr>
          <w:rFonts w:ascii="Cambria" w:eastAsia="Times New Roman" w:hAnsi="Cambria" w:cs="Times New Roman"/>
          <w:b/>
          <w:sz w:val="24"/>
          <w:szCs w:val="24"/>
          <w:u w:val="single"/>
          <w:lang w:eastAsia="pt-BR"/>
        </w:rPr>
      </w:pPr>
      <w:r w:rsidRPr="0093690F">
        <w:rPr>
          <w:rFonts w:ascii="Cambria" w:eastAsia="Times New Roman" w:hAnsi="Cambria" w:cs="Times New Roman"/>
          <w:b/>
          <w:sz w:val="24"/>
          <w:szCs w:val="24"/>
          <w:u w:val="single"/>
          <w:lang w:eastAsia="pt-BR"/>
        </w:rPr>
        <w:t xml:space="preserve">11.4. ENVELOPE Nº 02 – PROJETO DE VENDA </w:t>
      </w:r>
    </w:p>
    <w:p w14:paraId="4FF59571"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11.4.1. No Envelope nº 02 os Fornecedores Individuais, Grupos Informais ou Grupos Formais deverão apresentar o Projeto de Venda de Gêneros Alimentícios da Agricultura Familiar. </w:t>
      </w:r>
    </w:p>
    <w:p w14:paraId="1B72DF8D"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11.4.2. A relação dos proponentes dos projetos de venda será apresentada em sessão pública e registrada em ata após o término do prazo de apresentação dos projetos. O resultado da seleção será publicado em até 03 dias após o prazo da publicação da relação dos proponentes e após esta etapa, o(s) selecionado(s) será(</w:t>
      </w:r>
      <w:proofErr w:type="spellStart"/>
      <w:r w:rsidRPr="0093690F">
        <w:rPr>
          <w:rFonts w:ascii="Cambria" w:eastAsia="Times New Roman" w:hAnsi="Cambria" w:cs="Times New Roman"/>
          <w:sz w:val="24"/>
          <w:szCs w:val="24"/>
          <w:lang w:eastAsia="pt-BR"/>
        </w:rPr>
        <w:t>ão</w:t>
      </w:r>
      <w:proofErr w:type="spellEnd"/>
      <w:r w:rsidRPr="0093690F">
        <w:rPr>
          <w:rFonts w:ascii="Cambria" w:eastAsia="Times New Roman" w:hAnsi="Cambria" w:cs="Times New Roman"/>
          <w:sz w:val="24"/>
          <w:szCs w:val="24"/>
          <w:lang w:eastAsia="pt-BR"/>
        </w:rPr>
        <w:t xml:space="preserve">) convocado(s) para assinatura do(s) contrato(s). </w:t>
      </w:r>
    </w:p>
    <w:p w14:paraId="20F6F359"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11.4.3. O(s) projeto(s) de venda a ser(em) contratado(s) será(</w:t>
      </w:r>
      <w:proofErr w:type="spellStart"/>
      <w:r w:rsidRPr="0093690F">
        <w:rPr>
          <w:rFonts w:ascii="Cambria" w:eastAsia="Times New Roman" w:hAnsi="Cambria" w:cs="Times New Roman"/>
          <w:sz w:val="24"/>
          <w:szCs w:val="24"/>
          <w:lang w:eastAsia="pt-BR"/>
        </w:rPr>
        <w:t>ão</w:t>
      </w:r>
      <w:proofErr w:type="spellEnd"/>
      <w:r w:rsidRPr="0093690F">
        <w:rPr>
          <w:rFonts w:ascii="Cambria" w:eastAsia="Times New Roman" w:hAnsi="Cambria" w:cs="Times New Roman"/>
          <w:sz w:val="24"/>
          <w:szCs w:val="24"/>
          <w:lang w:eastAsia="pt-BR"/>
        </w:rPr>
        <w:t xml:space="preserve">) selecionado(s) conforme critérios estabelecidos pelo art. 30 da Resolução do FNDE que dispõe sobre o PNAE. </w:t>
      </w:r>
    </w:p>
    <w:p w14:paraId="3CE26FFA"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 xml:space="preserve">11.4.4.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 </w:t>
      </w:r>
    </w:p>
    <w:p w14:paraId="55EEB112"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11.4.5. Na ausência ou desconformidade de qualquer desses documentos, constatada na abertura dos envelopes, o proponente será desclassificado.</w:t>
      </w:r>
    </w:p>
    <w:p w14:paraId="410BE4EB" w14:textId="77777777" w:rsidR="00A117C4" w:rsidRPr="0093690F" w:rsidRDefault="00A117C4" w:rsidP="00A117C4">
      <w:pPr>
        <w:spacing w:after="0" w:line="240" w:lineRule="auto"/>
        <w:jc w:val="both"/>
        <w:rPr>
          <w:rFonts w:ascii="Cambria" w:eastAsia="Times New Roman" w:hAnsi="Cambria" w:cs="Times New Roman"/>
          <w:sz w:val="24"/>
          <w:szCs w:val="24"/>
          <w:lang w:eastAsia="pt-BR"/>
        </w:rPr>
      </w:pPr>
    </w:p>
    <w:p w14:paraId="0059DC00"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Courier New"/>
          <w:b/>
          <w:bCs/>
          <w:color w:val="000000"/>
          <w:sz w:val="24"/>
          <w:szCs w:val="24"/>
          <w:lang w:eastAsia="pt-BR"/>
        </w:rPr>
      </w:pPr>
      <w:r w:rsidRPr="0093690F">
        <w:rPr>
          <w:rFonts w:ascii="Cambria" w:eastAsia="Times New Roman" w:hAnsi="Cambria" w:cs="Courier New"/>
          <w:b/>
          <w:bCs/>
          <w:color w:val="000000"/>
          <w:sz w:val="24"/>
          <w:szCs w:val="24"/>
          <w:lang w:eastAsia="pt-BR"/>
        </w:rPr>
        <w:t>12. DAS SANÇÕES ADMINISTRATIVAS:</w:t>
      </w:r>
    </w:p>
    <w:p w14:paraId="12598A33"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Arial"/>
          <w:sz w:val="24"/>
          <w:szCs w:val="24"/>
          <w:lang w:eastAsia="pt-BR"/>
        </w:rPr>
      </w:pPr>
      <w:r w:rsidRPr="0093690F">
        <w:rPr>
          <w:rFonts w:ascii="Cambria" w:eastAsia="Times New Roman" w:hAnsi="Cambria" w:cs="Arial"/>
          <w:bCs/>
          <w:sz w:val="24"/>
          <w:szCs w:val="24"/>
          <w:lang w:eastAsia="pt-BR"/>
        </w:rPr>
        <w:t>12.1.</w:t>
      </w:r>
      <w:r w:rsidRPr="0093690F">
        <w:rPr>
          <w:rFonts w:ascii="Cambria" w:eastAsia="Times New Roman" w:hAnsi="Cambria" w:cs="Arial"/>
          <w:sz w:val="24"/>
          <w:szCs w:val="24"/>
          <w:lang w:eastAsia="pt-BR"/>
        </w:rPr>
        <w:t xml:space="preserve"> No caso de atraso injustificado ou inexecução, total ou parcial, do compromisso assumido com o Município, as sanções administrativas aplicadas à contratada serão:</w:t>
      </w:r>
    </w:p>
    <w:p w14:paraId="101781BA" w14:textId="77777777" w:rsidR="00A117C4" w:rsidRPr="0093690F" w:rsidRDefault="00A117C4" w:rsidP="00A117C4">
      <w:pPr>
        <w:numPr>
          <w:ilvl w:val="0"/>
          <w:numId w:val="4"/>
        </w:numPr>
        <w:tabs>
          <w:tab w:val="left" w:pos="284"/>
        </w:tabs>
        <w:overflowPunct w:val="0"/>
        <w:autoSpaceDE w:val="0"/>
        <w:autoSpaceDN w:val="0"/>
        <w:adjustRightInd w:val="0"/>
        <w:spacing w:after="0" w:line="240" w:lineRule="auto"/>
        <w:jc w:val="both"/>
        <w:textAlignment w:val="baseline"/>
        <w:rPr>
          <w:rFonts w:ascii="Cambria" w:eastAsia="Times New Roman" w:hAnsi="Cambria" w:cs="Arial"/>
          <w:sz w:val="24"/>
          <w:szCs w:val="24"/>
          <w:lang w:eastAsia="pt-BR"/>
        </w:rPr>
      </w:pPr>
      <w:r w:rsidRPr="0093690F">
        <w:rPr>
          <w:rFonts w:ascii="Cambria" w:eastAsia="Times New Roman" w:hAnsi="Cambria" w:cs="Arial"/>
          <w:sz w:val="24"/>
          <w:szCs w:val="24"/>
          <w:lang w:eastAsia="pt-BR"/>
        </w:rPr>
        <w:t>Advertência;</w:t>
      </w:r>
    </w:p>
    <w:p w14:paraId="70D86B14" w14:textId="77777777" w:rsidR="00A117C4" w:rsidRPr="0093690F" w:rsidRDefault="00A117C4" w:rsidP="00A117C4">
      <w:pPr>
        <w:numPr>
          <w:ilvl w:val="0"/>
          <w:numId w:val="4"/>
        </w:numPr>
        <w:tabs>
          <w:tab w:val="left" w:pos="284"/>
        </w:tabs>
        <w:overflowPunct w:val="0"/>
        <w:autoSpaceDE w:val="0"/>
        <w:autoSpaceDN w:val="0"/>
        <w:adjustRightInd w:val="0"/>
        <w:spacing w:after="0" w:line="240" w:lineRule="auto"/>
        <w:jc w:val="both"/>
        <w:textAlignment w:val="baseline"/>
        <w:rPr>
          <w:rFonts w:ascii="Cambria" w:eastAsia="Times New Roman" w:hAnsi="Cambria" w:cs="Arial"/>
          <w:sz w:val="24"/>
          <w:szCs w:val="24"/>
          <w:lang w:eastAsia="pt-BR"/>
        </w:rPr>
      </w:pPr>
      <w:r w:rsidRPr="0093690F">
        <w:rPr>
          <w:rFonts w:ascii="Cambria" w:eastAsia="Times New Roman" w:hAnsi="Cambria" w:cs="Arial"/>
          <w:sz w:val="24"/>
          <w:szCs w:val="24"/>
          <w:lang w:eastAsia="pt-BR"/>
        </w:rPr>
        <w:t>Multa;</w:t>
      </w:r>
    </w:p>
    <w:p w14:paraId="3990DE9A" w14:textId="77777777" w:rsidR="00A117C4" w:rsidRPr="0093690F" w:rsidRDefault="00A117C4" w:rsidP="00A117C4">
      <w:pPr>
        <w:numPr>
          <w:ilvl w:val="0"/>
          <w:numId w:val="4"/>
        </w:numPr>
        <w:tabs>
          <w:tab w:val="left" w:pos="284"/>
        </w:tabs>
        <w:overflowPunct w:val="0"/>
        <w:autoSpaceDE w:val="0"/>
        <w:autoSpaceDN w:val="0"/>
        <w:adjustRightInd w:val="0"/>
        <w:spacing w:after="0" w:line="240" w:lineRule="auto"/>
        <w:jc w:val="both"/>
        <w:textAlignment w:val="baseline"/>
        <w:rPr>
          <w:rFonts w:ascii="Cambria" w:eastAsia="Times New Roman" w:hAnsi="Cambria" w:cs="Arial"/>
          <w:sz w:val="24"/>
          <w:szCs w:val="24"/>
          <w:lang w:eastAsia="pt-BR"/>
        </w:rPr>
      </w:pPr>
      <w:r w:rsidRPr="0093690F">
        <w:rPr>
          <w:rFonts w:ascii="Cambria" w:eastAsia="Times New Roman" w:hAnsi="Cambria" w:cs="Arial"/>
          <w:sz w:val="24"/>
          <w:szCs w:val="24"/>
          <w:lang w:eastAsia="pt-BR"/>
        </w:rPr>
        <w:t>Suspensão temporária de participar de licitações e impedimento de contratar com o Município;</w:t>
      </w:r>
    </w:p>
    <w:p w14:paraId="05B87B10" w14:textId="77777777" w:rsidR="00A117C4" w:rsidRPr="0093690F" w:rsidRDefault="00A117C4" w:rsidP="00A117C4">
      <w:pPr>
        <w:numPr>
          <w:ilvl w:val="0"/>
          <w:numId w:val="4"/>
        </w:numPr>
        <w:tabs>
          <w:tab w:val="left" w:pos="284"/>
        </w:tabs>
        <w:overflowPunct w:val="0"/>
        <w:autoSpaceDE w:val="0"/>
        <w:autoSpaceDN w:val="0"/>
        <w:adjustRightInd w:val="0"/>
        <w:spacing w:after="0" w:line="240" w:lineRule="auto"/>
        <w:jc w:val="both"/>
        <w:textAlignment w:val="baseline"/>
        <w:rPr>
          <w:rFonts w:ascii="Cambria" w:eastAsia="Times New Roman" w:hAnsi="Cambria" w:cs="Arial"/>
          <w:sz w:val="24"/>
          <w:szCs w:val="24"/>
          <w:lang w:eastAsia="pt-BR"/>
        </w:rPr>
      </w:pPr>
      <w:r w:rsidRPr="0093690F">
        <w:rPr>
          <w:rFonts w:ascii="Cambria" w:eastAsia="Times New Roman" w:hAnsi="Cambria" w:cs="Arial"/>
          <w:sz w:val="24"/>
          <w:szCs w:val="24"/>
          <w:lang w:eastAsia="pt-BR"/>
        </w:rPr>
        <w:t>Declaração de inidoneidade para licitar ou contratar com a Administração Pública.</w:t>
      </w:r>
    </w:p>
    <w:p w14:paraId="1155C25F"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Arial"/>
          <w:sz w:val="24"/>
          <w:szCs w:val="24"/>
          <w:lang w:eastAsia="pt-BR"/>
        </w:rPr>
      </w:pPr>
      <w:r w:rsidRPr="0093690F">
        <w:rPr>
          <w:rFonts w:ascii="Cambria" w:eastAsia="Times New Roman" w:hAnsi="Cambria" w:cs="Arial"/>
          <w:bCs/>
          <w:sz w:val="24"/>
          <w:szCs w:val="24"/>
          <w:lang w:eastAsia="pt-BR"/>
        </w:rPr>
        <w:t>12.2.</w:t>
      </w:r>
      <w:r w:rsidRPr="0093690F">
        <w:rPr>
          <w:rFonts w:ascii="Cambria" w:eastAsia="Times New Roman" w:hAnsi="Cambria" w:cs="Arial"/>
          <w:sz w:val="24"/>
          <w:szCs w:val="24"/>
          <w:lang w:eastAsia="pt-BR"/>
        </w:rPr>
        <w:t xml:space="preserve"> A multa será aplicada até o limite de 20% (vinte por cento) do valor da parcela mensal dos fornecimentos em atraso e, no caso de atraso não justificado devidamente, cobrar-se-á 1% (um por cento) por dia, sobre o valor mensal da respectiva parcela afetada, o que não impedirá, a critério do Município, a aplicação das demais sanções a que se refere esta cláusula, podendo a multa ser cobrada diretamente da </w:t>
      </w:r>
      <w:r w:rsidRPr="0093690F">
        <w:rPr>
          <w:rFonts w:ascii="Cambria" w:eastAsia="Times New Roman" w:hAnsi="Cambria" w:cs="Arial"/>
          <w:bCs/>
          <w:sz w:val="24"/>
          <w:szCs w:val="24"/>
          <w:lang w:eastAsia="pt-BR"/>
        </w:rPr>
        <w:t>contratada</w:t>
      </w:r>
      <w:r w:rsidRPr="0093690F">
        <w:rPr>
          <w:rFonts w:ascii="Cambria" w:eastAsia="Times New Roman" w:hAnsi="Cambria" w:cs="Arial"/>
          <w:sz w:val="24"/>
          <w:szCs w:val="24"/>
          <w:lang w:eastAsia="pt-BR"/>
        </w:rPr>
        <w:t>, amigável ou judicialmente;</w:t>
      </w:r>
    </w:p>
    <w:p w14:paraId="220E7AC6"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Arial"/>
          <w:sz w:val="24"/>
          <w:szCs w:val="24"/>
          <w:lang w:eastAsia="pt-BR"/>
        </w:rPr>
      </w:pPr>
      <w:r w:rsidRPr="0093690F">
        <w:rPr>
          <w:rFonts w:ascii="Cambria" w:eastAsia="Times New Roman" w:hAnsi="Cambria" w:cs="Arial"/>
          <w:bCs/>
          <w:sz w:val="24"/>
          <w:szCs w:val="24"/>
          <w:lang w:eastAsia="pt-BR"/>
        </w:rPr>
        <w:t>12.3.</w:t>
      </w:r>
      <w:r w:rsidRPr="0093690F">
        <w:rPr>
          <w:rFonts w:ascii="Cambria" w:eastAsia="Times New Roman" w:hAnsi="Cambria" w:cs="Arial"/>
          <w:sz w:val="24"/>
          <w:szCs w:val="24"/>
          <w:lang w:eastAsia="pt-BR"/>
        </w:rPr>
        <w:t xml:space="preserve"> Serão considerados injustificados os atrasos não comunicados tempestivamente ou indevidamente fundamentados, ficando sua aceitação a critério da contratante;</w:t>
      </w:r>
    </w:p>
    <w:p w14:paraId="2088C39E" w14:textId="77777777" w:rsidR="00A117C4" w:rsidRPr="0093690F" w:rsidRDefault="00A117C4" w:rsidP="00A117C4">
      <w:pPr>
        <w:tabs>
          <w:tab w:val="center" w:pos="4252"/>
          <w:tab w:val="right" w:pos="8504"/>
        </w:tabs>
        <w:overflowPunct w:val="0"/>
        <w:autoSpaceDE w:val="0"/>
        <w:autoSpaceDN w:val="0"/>
        <w:adjustRightInd w:val="0"/>
        <w:spacing w:after="0" w:line="240" w:lineRule="auto"/>
        <w:jc w:val="both"/>
        <w:textAlignment w:val="baseline"/>
        <w:rPr>
          <w:rFonts w:ascii="Cambria" w:eastAsia="Times New Roman" w:hAnsi="Cambria" w:cs="Arial"/>
          <w:sz w:val="24"/>
          <w:szCs w:val="24"/>
          <w:lang w:eastAsia="pt-BR"/>
        </w:rPr>
      </w:pPr>
      <w:r w:rsidRPr="0093690F">
        <w:rPr>
          <w:rFonts w:ascii="Cambria" w:eastAsia="Times New Roman" w:hAnsi="Cambria" w:cs="Arial"/>
          <w:bCs/>
          <w:sz w:val="24"/>
          <w:szCs w:val="24"/>
          <w:lang w:eastAsia="pt-BR"/>
        </w:rPr>
        <w:t>12.4.</w:t>
      </w:r>
      <w:r w:rsidRPr="0093690F">
        <w:rPr>
          <w:rFonts w:ascii="Cambria" w:eastAsia="Times New Roman" w:hAnsi="Cambria" w:cs="Arial"/>
          <w:sz w:val="24"/>
          <w:szCs w:val="24"/>
          <w:lang w:eastAsia="pt-BR"/>
        </w:rPr>
        <w:t xml:space="preserve"> A aplicação das penalidades será precedida da concessão da oportunidade de ampla defesa por parte da </w:t>
      </w:r>
      <w:r w:rsidRPr="0093690F">
        <w:rPr>
          <w:rFonts w:ascii="Cambria" w:eastAsia="Times New Roman" w:hAnsi="Cambria" w:cs="Arial"/>
          <w:bCs/>
          <w:sz w:val="24"/>
          <w:szCs w:val="24"/>
          <w:lang w:eastAsia="pt-BR"/>
        </w:rPr>
        <w:t>contratada</w:t>
      </w:r>
      <w:r w:rsidRPr="0093690F">
        <w:rPr>
          <w:rFonts w:ascii="Cambria" w:eastAsia="Times New Roman" w:hAnsi="Cambria" w:cs="Arial"/>
          <w:sz w:val="24"/>
          <w:szCs w:val="24"/>
          <w:lang w:eastAsia="pt-BR"/>
        </w:rPr>
        <w:t>, na forma da lei.</w:t>
      </w:r>
    </w:p>
    <w:p w14:paraId="39C53507" w14:textId="77777777" w:rsidR="00A117C4" w:rsidRPr="0093690F" w:rsidRDefault="00A117C4" w:rsidP="00A117C4">
      <w:pPr>
        <w:autoSpaceDE w:val="0"/>
        <w:autoSpaceDN w:val="0"/>
        <w:adjustRightInd w:val="0"/>
        <w:spacing w:after="0" w:line="240" w:lineRule="auto"/>
        <w:jc w:val="both"/>
        <w:rPr>
          <w:rFonts w:ascii="Cambria" w:eastAsia="Calibri" w:hAnsi="Cambria" w:cs="Calibri"/>
          <w:b/>
          <w:color w:val="000000"/>
          <w:sz w:val="24"/>
          <w:szCs w:val="24"/>
          <w:lang w:eastAsia="pt-BR"/>
        </w:rPr>
      </w:pPr>
    </w:p>
    <w:p w14:paraId="5D9022F6" w14:textId="77777777" w:rsidR="00A117C4" w:rsidRPr="0093690F" w:rsidRDefault="00A117C4" w:rsidP="00A117C4">
      <w:pPr>
        <w:autoSpaceDE w:val="0"/>
        <w:autoSpaceDN w:val="0"/>
        <w:adjustRightInd w:val="0"/>
        <w:spacing w:after="0" w:line="240" w:lineRule="auto"/>
        <w:jc w:val="both"/>
        <w:rPr>
          <w:rFonts w:ascii="Cambria" w:eastAsia="Calibri" w:hAnsi="Cambria" w:cs="Calibri"/>
          <w:b/>
          <w:color w:val="000000"/>
          <w:sz w:val="24"/>
          <w:szCs w:val="24"/>
          <w:lang w:eastAsia="pt-BR"/>
        </w:rPr>
      </w:pPr>
      <w:r w:rsidRPr="0093690F">
        <w:rPr>
          <w:rFonts w:ascii="Cambria" w:eastAsia="Calibri" w:hAnsi="Cambria" w:cs="Calibri"/>
          <w:b/>
          <w:color w:val="000000"/>
          <w:sz w:val="24"/>
          <w:szCs w:val="24"/>
          <w:lang w:eastAsia="pt-BR"/>
        </w:rPr>
        <w:t>13. DA CLASSIFICAÇÃO DOS PROPONENTES, PROCEDIMENTOS DE GERENCIAMENTO E FISCALIZAÇÃO:</w:t>
      </w:r>
    </w:p>
    <w:p w14:paraId="7D9A13E6" w14:textId="77777777" w:rsidR="00A117C4" w:rsidRPr="0093690F" w:rsidRDefault="00A117C4" w:rsidP="00A117C4">
      <w:pPr>
        <w:autoSpaceDE w:val="0"/>
        <w:autoSpaceDN w:val="0"/>
        <w:adjustRightInd w:val="0"/>
        <w:spacing w:after="0" w:line="240" w:lineRule="auto"/>
        <w:jc w:val="both"/>
        <w:rPr>
          <w:rFonts w:ascii="Cambria" w:eastAsia="Calibri" w:hAnsi="Cambria" w:cs="Calibri"/>
          <w:color w:val="000000"/>
          <w:sz w:val="24"/>
          <w:szCs w:val="24"/>
          <w:lang w:eastAsia="pt-BR"/>
        </w:rPr>
      </w:pPr>
      <w:r w:rsidRPr="0093690F">
        <w:rPr>
          <w:rFonts w:ascii="Cambria" w:eastAsia="Calibri" w:hAnsi="Cambria" w:cs="Calibri"/>
          <w:color w:val="000000"/>
          <w:sz w:val="24"/>
          <w:szCs w:val="24"/>
          <w:lang w:eastAsia="pt-BR"/>
        </w:rPr>
        <w:t>13.1. Após a homologação da reunião, os proponentes classificados provisoriamente, terão o prazo de 48 horas (quarenta e oito) horas para realizar a apresentação de amostras, sendo estas submetidas a avaliação e seleção do produto a ser adquirido, as quais passarão por análises técnicas e sensoriais necessárias, realizadas pelo nutricionista com posterior emissão de Parecer Técnico pelo mesmo profissional.</w:t>
      </w:r>
    </w:p>
    <w:p w14:paraId="1AFA6B46" w14:textId="4E89FD9B" w:rsidR="00A117C4" w:rsidRPr="0093690F" w:rsidRDefault="00A117C4" w:rsidP="00A117C4">
      <w:pPr>
        <w:autoSpaceDE w:val="0"/>
        <w:autoSpaceDN w:val="0"/>
        <w:adjustRightInd w:val="0"/>
        <w:spacing w:after="0" w:line="240" w:lineRule="auto"/>
        <w:jc w:val="both"/>
        <w:rPr>
          <w:rFonts w:ascii="Cambria" w:eastAsia="Calibri" w:hAnsi="Cambria" w:cs="Calibri"/>
          <w:color w:val="000000"/>
          <w:sz w:val="24"/>
          <w:szCs w:val="24"/>
          <w:lang w:eastAsia="pt-BR"/>
        </w:rPr>
      </w:pPr>
      <w:r w:rsidRPr="0093690F">
        <w:rPr>
          <w:rFonts w:ascii="Cambria" w:eastAsia="Calibri" w:hAnsi="Cambria" w:cs="Calibri"/>
          <w:color w:val="000000"/>
          <w:sz w:val="24"/>
          <w:szCs w:val="24"/>
          <w:lang w:eastAsia="pt-BR"/>
        </w:rPr>
        <w:t xml:space="preserve">13.2. A entrega das amostras deverá ocorrer, exclusivamente, na Secretaria Municipal de Educação, localizada </w:t>
      </w:r>
      <w:r w:rsidR="00C43A13">
        <w:rPr>
          <w:rFonts w:ascii="Cambria" w:eastAsia="Calibri" w:hAnsi="Cambria" w:cs="Calibri"/>
          <w:color w:val="000000"/>
          <w:sz w:val="24"/>
          <w:szCs w:val="24"/>
          <w:lang w:eastAsia="pt-BR"/>
        </w:rPr>
        <w:t>na Rua José Pereira da Silva, N° 81</w:t>
      </w:r>
      <w:r w:rsidRPr="0093690F">
        <w:rPr>
          <w:rFonts w:ascii="Cambria" w:eastAsia="Calibri" w:hAnsi="Cambria" w:cs="Calibri"/>
          <w:color w:val="000000"/>
          <w:sz w:val="24"/>
          <w:szCs w:val="24"/>
          <w:lang w:eastAsia="pt-BR"/>
        </w:rPr>
        <w:t>.</w:t>
      </w:r>
    </w:p>
    <w:p w14:paraId="13F214B4" w14:textId="77777777" w:rsidR="00A117C4" w:rsidRPr="0093690F" w:rsidRDefault="00A117C4" w:rsidP="00A117C4">
      <w:pPr>
        <w:autoSpaceDE w:val="0"/>
        <w:autoSpaceDN w:val="0"/>
        <w:adjustRightInd w:val="0"/>
        <w:spacing w:after="0" w:line="240" w:lineRule="auto"/>
        <w:jc w:val="both"/>
        <w:rPr>
          <w:rFonts w:ascii="Cambria" w:eastAsia="Calibri" w:hAnsi="Cambria" w:cs="Calibri"/>
          <w:color w:val="000000"/>
          <w:sz w:val="24"/>
          <w:szCs w:val="24"/>
          <w:lang w:eastAsia="pt-BR"/>
        </w:rPr>
      </w:pPr>
      <w:r w:rsidRPr="0093690F">
        <w:rPr>
          <w:rFonts w:ascii="Cambria" w:eastAsia="Calibri" w:hAnsi="Cambria" w:cs="Calibri"/>
          <w:color w:val="000000"/>
          <w:sz w:val="24"/>
          <w:szCs w:val="24"/>
          <w:lang w:eastAsia="pt-BR"/>
        </w:rPr>
        <w:t>13.3. Os fornecimentos subsequentes das empresas contratadas serão fiscalizados pelo nutricionista responsável técnico pelo Programa de Alimentação Escolar, que registrará os acontecimentos considerados relevantes, bem como as providências tomadas para sanar as falhas identificadas, ou ainda, a recusa da contratada em saná-las no prazo de até 48 horas (quarenta e oito) horas.</w:t>
      </w:r>
    </w:p>
    <w:p w14:paraId="491100AD" w14:textId="77777777" w:rsidR="00A117C4" w:rsidRPr="0093690F" w:rsidRDefault="00A117C4" w:rsidP="00A117C4">
      <w:pPr>
        <w:overflowPunct w:val="0"/>
        <w:autoSpaceDE w:val="0"/>
        <w:autoSpaceDN w:val="0"/>
        <w:adjustRightInd w:val="0"/>
        <w:spacing w:after="0" w:line="240" w:lineRule="auto"/>
        <w:textAlignment w:val="baseline"/>
        <w:rPr>
          <w:rFonts w:ascii="Cambria" w:eastAsia="Times New Roman" w:hAnsi="Cambria" w:cs="Arial"/>
          <w:b/>
          <w:sz w:val="24"/>
          <w:szCs w:val="24"/>
          <w:lang w:eastAsia="ar-SA"/>
        </w:rPr>
      </w:pPr>
    </w:p>
    <w:p w14:paraId="2C53CB09" w14:textId="77777777" w:rsidR="00A117C4" w:rsidRPr="0093690F" w:rsidRDefault="00A117C4" w:rsidP="00A117C4">
      <w:pPr>
        <w:overflowPunct w:val="0"/>
        <w:autoSpaceDE w:val="0"/>
        <w:autoSpaceDN w:val="0"/>
        <w:adjustRightInd w:val="0"/>
        <w:spacing w:after="0" w:line="240" w:lineRule="auto"/>
        <w:textAlignment w:val="baseline"/>
        <w:rPr>
          <w:rFonts w:ascii="Cambria" w:eastAsia="Times New Roman" w:hAnsi="Cambria" w:cs="Arial"/>
          <w:b/>
          <w:sz w:val="24"/>
          <w:szCs w:val="24"/>
          <w:lang w:eastAsia="ar-SA"/>
        </w:rPr>
      </w:pPr>
      <w:r w:rsidRPr="0093690F">
        <w:rPr>
          <w:rFonts w:ascii="Cambria" w:eastAsia="Times New Roman" w:hAnsi="Cambria" w:cs="Arial"/>
          <w:b/>
          <w:sz w:val="24"/>
          <w:szCs w:val="24"/>
          <w:lang w:eastAsia="ar-SA"/>
        </w:rPr>
        <w:t>14. DISPOSIÇÕES GERAIS</w:t>
      </w:r>
    </w:p>
    <w:p w14:paraId="25A0D81C" w14:textId="77777777" w:rsidR="00A117C4" w:rsidRPr="0093690F" w:rsidRDefault="00A117C4" w:rsidP="00A117C4">
      <w:pPr>
        <w:tabs>
          <w:tab w:val="num" w:pos="426"/>
        </w:tabs>
        <w:overflowPunct w:val="0"/>
        <w:autoSpaceDE w:val="0"/>
        <w:autoSpaceDN w:val="0"/>
        <w:adjustRightInd w:val="0"/>
        <w:spacing w:after="0" w:line="240" w:lineRule="auto"/>
        <w:ind w:left="-11"/>
        <w:jc w:val="both"/>
        <w:textAlignment w:val="baseline"/>
        <w:rPr>
          <w:rFonts w:ascii="Cambria" w:eastAsia="Times New Roman" w:hAnsi="Cambria" w:cs="Arial"/>
          <w:sz w:val="24"/>
          <w:szCs w:val="24"/>
          <w:lang w:eastAsia="pt-BR"/>
        </w:rPr>
      </w:pPr>
      <w:r w:rsidRPr="0093690F">
        <w:rPr>
          <w:rFonts w:ascii="Cambria" w:eastAsia="Times New Roman" w:hAnsi="Cambria" w:cs="Arial"/>
          <w:sz w:val="24"/>
          <w:szCs w:val="24"/>
          <w:lang w:eastAsia="pt-BR"/>
        </w:rPr>
        <w:t xml:space="preserve">14.1. Se durante o período contratado ocorrer aumento de preços dos itens objeto do presente termo, em conformidade com a legislação pertinente, os mesmos poderão ser readequados, a fim de manter o equilíbrio econômico-financeiro, devendo a comprovação ser feita pela apresentação à contratante, da razão que autorizou o referido aumento; </w:t>
      </w:r>
    </w:p>
    <w:p w14:paraId="268F7AB9" w14:textId="77777777" w:rsidR="00A117C4" w:rsidRPr="0093690F" w:rsidRDefault="00A117C4" w:rsidP="00A117C4">
      <w:pPr>
        <w:tabs>
          <w:tab w:val="num" w:pos="426"/>
        </w:tabs>
        <w:overflowPunct w:val="0"/>
        <w:autoSpaceDE w:val="0"/>
        <w:autoSpaceDN w:val="0"/>
        <w:adjustRightInd w:val="0"/>
        <w:spacing w:after="0" w:line="240" w:lineRule="auto"/>
        <w:ind w:left="-11"/>
        <w:jc w:val="both"/>
        <w:textAlignment w:val="baseline"/>
        <w:rPr>
          <w:rFonts w:ascii="Cambria" w:eastAsia="Times New Roman" w:hAnsi="Cambria" w:cs="Arial"/>
          <w:sz w:val="24"/>
          <w:szCs w:val="24"/>
          <w:lang w:eastAsia="pt-BR"/>
        </w:rPr>
      </w:pPr>
      <w:r w:rsidRPr="0093690F">
        <w:rPr>
          <w:rFonts w:ascii="Cambria" w:eastAsia="Times New Roman" w:hAnsi="Cambria" w:cs="Arial"/>
          <w:sz w:val="24"/>
          <w:szCs w:val="24"/>
          <w:lang w:eastAsia="pt-BR"/>
        </w:rPr>
        <w:t>14.2. A futura contratada obriga-se a repassar ao órgão todos os preços e vantagens, ofertados ao mercado, sempre que esses forem mais vantajosos do que os vigentes;</w:t>
      </w:r>
    </w:p>
    <w:p w14:paraId="6963C8CC" w14:textId="77777777" w:rsidR="00A117C4" w:rsidRPr="0093690F" w:rsidRDefault="00A117C4" w:rsidP="00A117C4">
      <w:pPr>
        <w:tabs>
          <w:tab w:val="num" w:pos="426"/>
        </w:tabs>
        <w:overflowPunct w:val="0"/>
        <w:autoSpaceDE w:val="0"/>
        <w:autoSpaceDN w:val="0"/>
        <w:adjustRightInd w:val="0"/>
        <w:spacing w:after="0" w:line="240" w:lineRule="auto"/>
        <w:ind w:left="-11"/>
        <w:jc w:val="both"/>
        <w:textAlignment w:val="baseline"/>
        <w:rPr>
          <w:rFonts w:ascii="Cambria" w:eastAsia="Times New Roman" w:hAnsi="Cambria" w:cs="Arial"/>
          <w:sz w:val="24"/>
          <w:szCs w:val="24"/>
          <w:lang w:eastAsia="ar-SA"/>
        </w:rPr>
      </w:pPr>
      <w:r w:rsidRPr="0093690F">
        <w:rPr>
          <w:rFonts w:ascii="Cambria" w:eastAsia="Times New Roman" w:hAnsi="Cambria" w:cs="Arial"/>
          <w:sz w:val="24"/>
          <w:szCs w:val="24"/>
          <w:lang w:eastAsia="ar-SA"/>
        </w:rPr>
        <w:t>14.3. O objeto desta licitação poderá ser acrescido ou subtraído, em até 25% (vinte e cinco por cento) do valor inicial atualizado, mantidas as demais condições iniciais, ficando a CONTRATADA obrigada a aceitar essa condição, quando formalmente proposto pelo Município;</w:t>
      </w:r>
    </w:p>
    <w:p w14:paraId="341B1FCA" w14:textId="77777777" w:rsidR="00A117C4" w:rsidRPr="0093690F" w:rsidRDefault="00A117C4" w:rsidP="00A117C4">
      <w:pPr>
        <w:tabs>
          <w:tab w:val="num" w:pos="426"/>
        </w:tabs>
        <w:overflowPunct w:val="0"/>
        <w:autoSpaceDE w:val="0"/>
        <w:autoSpaceDN w:val="0"/>
        <w:adjustRightInd w:val="0"/>
        <w:spacing w:after="0" w:line="240" w:lineRule="auto"/>
        <w:ind w:left="-11"/>
        <w:jc w:val="both"/>
        <w:textAlignment w:val="baseline"/>
        <w:rPr>
          <w:rFonts w:ascii="Cambria" w:eastAsia="Times New Roman" w:hAnsi="Cambria" w:cs="Arial"/>
          <w:sz w:val="24"/>
          <w:szCs w:val="24"/>
          <w:lang w:eastAsia="ar-SA"/>
        </w:rPr>
      </w:pPr>
      <w:r w:rsidRPr="0093690F">
        <w:rPr>
          <w:rFonts w:ascii="Cambria" w:eastAsia="Times New Roman" w:hAnsi="Cambria" w:cs="Arial"/>
          <w:sz w:val="24"/>
          <w:szCs w:val="24"/>
          <w:lang w:eastAsia="ar-SA"/>
        </w:rPr>
        <w:t>14.4. Em caso de encerramento do estado de calamidade e retomada regular do calendário letivo, o Município poderá rescindir o(s) termo(s) de contrato oriundo(s) deste procedimento, sem que haja a obrigatoriedade de efetiva consumação dos itens, ou ainda, poderá adequar a execução contratual ao referido calendário, o que for mais conveniente para a administração.</w:t>
      </w:r>
    </w:p>
    <w:p w14:paraId="0F9F4E85"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Arial"/>
          <w:sz w:val="24"/>
          <w:szCs w:val="24"/>
          <w:lang w:eastAsia="ar-SA"/>
        </w:rPr>
      </w:pPr>
    </w:p>
    <w:p w14:paraId="6D93F864" w14:textId="77777777" w:rsidR="00A117C4" w:rsidRPr="0093690F" w:rsidRDefault="00A117C4" w:rsidP="00A117C4">
      <w:pPr>
        <w:overflowPunct w:val="0"/>
        <w:autoSpaceDE w:val="0"/>
        <w:autoSpaceDN w:val="0"/>
        <w:adjustRightInd w:val="0"/>
        <w:spacing w:after="0" w:line="240" w:lineRule="auto"/>
        <w:jc w:val="both"/>
        <w:textAlignment w:val="baseline"/>
        <w:rPr>
          <w:rFonts w:ascii="Cambria" w:eastAsia="Times New Roman" w:hAnsi="Cambria" w:cs="Arial"/>
          <w:sz w:val="24"/>
          <w:szCs w:val="24"/>
          <w:lang w:eastAsia="ar-SA"/>
        </w:rPr>
      </w:pPr>
    </w:p>
    <w:p w14:paraId="60ACF762"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Arial"/>
          <w:sz w:val="24"/>
          <w:szCs w:val="24"/>
          <w:lang w:eastAsia="ar-SA"/>
        </w:rPr>
      </w:pPr>
    </w:p>
    <w:p w14:paraId="669B4989"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Arial"/>
          <w:sz w:val="24"/>
          <w:szCs w:val="24"/>
          <w:lang w:eastAsia="ar-SA"/>
        </w:rPr>
      </w:pPr>
    </w:p>
    <w:p w14:paraId="6E60EBED"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Arial"/>
          <w:sz w:val="24"/>
          <w:szCs w:val="24"/>
          <w:lang w:eastAsia="ar-SA"/>
        </w:rPr>
      </w:pPr>
    </w:p>
    <w:p w14:paraId="1747D72A" w14:textId="1774DB87" w:rsidR="00A117C4" w:rsidRPr="0093690F" w:rsidRDefault="00845603" w:rsidP="00BC3913">
      <w:pPr>
        <w:overflowPunct w:val="0"/>
        <w:autoSpaceDE w:val="0"/>
        <w:autoSpaceDN w:val="0"/>
        <w:adjustRightInd w:val="0"/>
        <w:spacing w:after="0" w:line="240" w:lineRule="auto"/>
        <w:textAlignment w:val="baseline"/>
        <w:rPr>
          <w:rFonts w:ascii="Cambria" w:eastAsia="Times New Roman" w:hAnsi="Cambria" w:cs="Arial"/>
          <w:sz w:val="24"/>
          <w:szCs w:val="24"/>
          <w:lang w:eastAsia="ar-SA"/>
        </w:rPr>
      </w:pPr>
      <w:r w:rsidRPr="0093690F">
        <w:rPr>
          <w:rFonts w:ascii="Cambria" w:eastAsia="Times New Roman" w:hAnsi="Cambria" w:cs="Arial"/>
          <w:sz w:val="24"/>
          <w:szCs w:val="24"/>
          <w:lang w:eastAsia="ar-SA"/>
        </w:rPr>
        <w:t>Telha</w:t>
      </w:r>
      <w:r w:rsidR="00A117C4" w:rsidRPr="0093690F">
        <w:rPr>
          <w:rFonts w:ascii="Cambria" w:eastAsia="Times New Roman" w:hAnsi="Cambria" w:cs="Arial"/>
          <w:sz w:val="24"/>
          <w:szCs w:val="24"/>
          <w:lang w:eastAsia="ar-SA"/>
        </w:rPr>
        <w:t xml:space="preserve">/SE, </w:t>
      </w:r>
      <w:r w:rsidR="00A117C4" w:rsidRPr="0093690F">
        <w:rPr>
          <w:rFonts w:ascii="Cambria" w:eastAsia="Times New Roman" w:hAnsi="Cambria" w:cs="Times New Roman"/>
          <w:sz w:val="24"/>
          <w:szCs w:val="24"/>
          <w:lang w:eastAsia="pt-BR"/>
        </w:rPr>
        <w:t>_____ / _____ / ______</w:t>
      </w:r>
    </w:p>
    <w:p w14:paraId="3A1627AC" w14:textId="77777777" w:rsidR="00A117C4" w:rsidRPr="0093690F" w:rsidRDefault="00A117C4" w:rsidP="00BC3913">
      <w:pPr>
        <w:overflowPunct w:val="0"/>
        <w:autoSpaceDE w:val="0"/>
        <w:autoSpaceDN w:val="0"/>
        <w:adjustRightInd w:val="0"/>
        <w:spacing w:after="0" w:line="240" w:lineRule="auto"/>
        <w:textAlignment w:val="baseline"/>
        <w:rPr>
          <w:rFonts w:ascii="Cambria" w:eastAsia="Times New Roman" w:hAnsi="Cambria" w:cs="Arial"/>
          <w:b/>
          <w:sz w:val="24"/>
          <w:szCs w:val="24"/>
          <w:lang w:eastAsia="ar-SA"/>
        </w:rPr>
      </w:pPr>
    </w:p>
    <w:p w14:paraId="7EFCBAE9" w14:textId="77777777" w:rsidR="00A117C4" w:rsidRPr="0093690F" w:rsidRDefault="00A117C4" w:rsidP="00BC3913">
      <w:pPr>
        <w:overflowPunct w:val="0"/>
        <w:autoSpaceDE w:val="0"/>
        <w:autoSpaceDN w:val="0"/>
        <w:adjustRightInd w:val="0"/>
        <w:spacing w:after="0" w:line="240" w:lineRule="auto"/>
        <w:textAlignment w:val="baseline"/>
        <w:rPr>
          <w:rFonts w:ascii="Cambria" w:eastAsia="Times New Roman" w:hAnsi="Cambria" w:cs="Times New Roman"/>
          <w:b/>
          <w:sz w:val="24"/>
          <w:szCs w:val="24"/>
          <w:lang w:eastAsia="pt-BR"/>
        </w:rPr>
      </w:pPr>
    </w:p>
    <w:p w14:paraId="409B7D26" w14:textId="77777777" w:rsidR="00A117C4" w:rsidRPr="0093690F" w:rsidRDefault="00A117C4" w:rsidP="00BC3913">
      <w:pPr>
        <w:overflowPunct w:val="0"/>
        <w:autoSpaceDE w:val="0"/>
        <w:autoSpaceDN w:val="0"/>
        <w:adjustRightInd w:val="0"/>
        <w:spacing w:after="0" w:line="240" w:lineRule="auto"/>
        <w:textAlignment w:val="baseline"/>
        <w:rPr>
          <w:rFonts w:ascii="Cambria" w:eastAsia="Times New Roman" w:hAnsi="Cambria" w:cs="Times New Roman"/>
          <w:b/>
          <w:sz w:val="24"/>
          <w:szCs w:val="24"/>
          <w:lang w:eastAsia="pt-BR"/>
        </w:rPr>
      </w:pPr>
    </w:p>
    <w:p w14:paraId="281CE210" w14:textId="77777777" w:rsidR="00A117C4" w:rsidRPr="0093690F" w:rsidRDefault="00A117C4" w:rsidP="00BC3913">
      <w:pPr>
        <w:overflowPunct w:val="0"/>
        <w:autoSpaceDE w:val="0"/>
        <w:autoSpaceDN w:val="0"/>
        <w:adjustRightInd w:val="0"/>
        <w:spacing w:after="0" w:line="240" w:lineRule="auto"/>
        <w:textAlignment w:val="baseline"/>
        <w:rPr>
          <w:rFonts w:ascii="Cambria" w:eastAsia="Times New Roman" w:hAnsi="Cambria" w:cs="Times New Roman"/>
          <w:b/>
          <w:sz w:val="24"/>
          <w:szCs w:val="24"/>
          <w:lang w:eastAsia="pt-BR"/>
        </w:rPr>
      </w:pPr>
    </w:p>
    <w:p w14:paraId="77194FAF" w14:textId="77777777" w:rsidR="00A117C4" w:rsidRPr="0093690F" w:rsidRDefault="00A117C4" w:rsidP="00BC3913">
      <w:pPr>
        <w:overflowPunct w:val="0"/>
        <w:autoSpaceDE w:val="0"/>
        <w:autoSpaceDN w:val="0"/>
        <w:adjustRightInd w:val="0"/>
        <w:spacing w:after="0" w:line="240" w:lineRule="auto"/>
        <w:textAlignment w:val="baseline"/>
        <w:rPr>
          <w:rFonts w:ascii="Cambria" w:eastAsia="Times New Roman" w:hAnsi="Cambria" w:cs="Times New Roman"/>
          <w:b/>
          <w:sz w:val="24"/>
          <w:szCs w:val="24"/>
          <w:lang w:eastAsia="pt-BR"/>
        </w:rPr>
      </w:pPr>
    </w:p>
    <w:p w14:paraId="2112DE8B" w14:textId="51A8B38F" w:rsidR="00A117C4" w:rsidRPr="0093690F" w:rsidRDefault="00845603" w:rsidP="00BC3913">
      <w:pPr>
        <w:overflowPunct w:val="0"/>
        <w:autoSpaceDE w:val="0"/>
        <w:autoSpaceDN w:val="0"/>
        <w:adjustRightInd w:val="0"/>
        <w:spacing w:after="0" w:line="240" w:lineRule="auto"/>
        <w:textAlignment w:val="baseline"/>
        <w:rPr>
          <w:rFonts w:ascii="Cambria" w:eastAsia="Times New Roman" w:hAnsi="Cambria" w:cs="Times New Roman"/>
          <w:b/>
          <w:sz w:val="24"/>
          <w:szCs w:val="24"/>
          <w:lang w:eastAsia="pt-BR"/>
        </w:rPr>
      </w:pPr>
      <w:r w:rsidRPr="0093690F">
        <w:rPr>
          <w:rFonts w:ascii="Cambria" w:eastAsia="Times New Roman" w:hAnsi="Cambria" w:cs="Times New Roman"/>
          <w:b/>
          <w:sz w:val="24"/>
          <w:szCs w:val="24"/>
          <w:lang w:eastAsia="pt-BR"/>
        </w:rPr>
        <w:t xml:space="preserve">PAULO SÉRGIO </w:t>
      </w:r>
      <w:r w:rsidR="00BC3913">
        <w:rPr>
          <w:rFonts w:ascii="Cambria" w:eastAsia="Times New Roman" w:hAnsi="Cambria" w:cs="Times New Roman"/>
          <w:b/>
          <w:sz w:val="24"/>
          <w:szCs w:val="24"/>
          <w:lang w:eastAsia="pt-BR"/>
        </w:rPr>
        <w:t>SILVA SOUZA</w:t>
      </w:r>
    </w:p>
    <w:p w14:paraId="6BF0389C" w14:textId="77777777" w:rsidR="00A117C4" w:rsidRPr="0093690F" w:rsidRDefault="00A117C4" w:rsidP="00BC3913">
      <w:pPr>
        <w:overflowPunct w:val="0"/>
        <w:autoSpaceDE w:val="0"/>
        <w:autoSpaceDN w:val="0"/>
        <w:adjustRightInd w:val="0"/>
        <w:spacing w:after="0" w:line="240" w:lineRule="auto"/>
        <w:textAlignment w:val="baseline"/>
        <w:rPr>
          <w:rFonts w:ascii="Cambria" w:eastAsia="Times New Roman" w:hAnsi="Cambria" w:cs="Times New Roman"/>
          <w:sz w:val="24"/>
          <w:szCs w:val="24"/>
          <w:lang w:eastAsia="pt-BR"/>
        </w:rPr>
      </w:pPr>
      <w:r w:rsidRPr="0093690F">
        <w:rPr>
          <w:rFonts w:ascii="Cambria" w:eastAsia="Times New Roman" w:hAnsi="Cambria" w:cs="Times New Roman"/>
          <w:sz w:val="24"/>
          <w:szCs w:val="24"/>
          <w:lang w:eastAsia="pt-BR"/>
        </w:rPr>
        <w:t>Secretário Municipal de Educação</w:t>
      </w:r>
    </w:p>
    <w:p w14:paraId="3C2F36DA" w14:textId="6285EA96" w:rsidR="00A117C4" w:rsidRPr="0093690F" w:rsidRDefault="00A117C4" w:rsidP="00BC3913">
      <w:pPr>
        <w:overflowPunct w:val="0"/>
        <w:autoSpaceDE w:val="0"/>
        <w:autoSpaceDN w:val="0"/>
        <w:adjustRightInd w:val="0"/>
        <w:spacing w:after="0" w:line="240" w:lineRule="auto"/>
        <w:textAlignment w:val="baseline"/>
        <w:rPr>
          <w:rFonts w:ascii="Cambria" w:eastAsia="Times New Roman" w:hAnsi="Cambria" w:cs="Times New Roman"/>
          <w:sz w:val="24"/>
          <w:szCs w:val="24"/>
          <w:lang w:eastAsia="pt-BR"/>
        </w:rPr>
      </w:pPr>
    </w:p>
    <w:p w14:paraId="46857833" w14:textId="77777777" w:rsidR="001F43B3" w:rsidRPr="0093690F" w:rsidRDefault="001F43B3" w:rsidP="00BC3913">
      <w:pPr>
        <w:overflowPunct w:val="0"/>
        <w:autoSpaceDE w:val="0"/>
        <w:autoSpaceDN w:val="0"/>
        <w:adjustRightInd w:val="0"/>
        <w:spacing w:after="0" w:line="240" w:lineRule="auto"/>
        <w:textAlignment w:val="baseline"/>
        <w:rPr>
          <w:rFonts w:ascii="Cambria" w:eastAsia="Times New Roman" w:hAnsi="Cambria" w:cs="Times New Roman"/>
          <w:sz w:val="24"/>
          <w:szCs w:val="24"/>
          <w:lang w:eastAsia="pt-BR"/>
        </w:rPr>
      </w:pPr>
    </w:p>
    <w:p w14:paraId="7A582654" w14:textId="77777777" w:rsidR="00A117C4" w:rsidRPr="0093690F" w:rsidRDefault="00A117C4" w:rsidP="00BC3913">
      <w:pPr>
        <w:overflowPunct w:val="0"/>
        <w:autoSpaceDE w:val="0"/>
        <w:autoSpaceDN w:val="0"/>
        <w:adjustRightInd w:val="0"/>
        <w:spacing w:after="0" w:line="240" w:lineRule="auto"/>
        <w:textAlignment w:val="baseline"/>
        <w:rPr>
          <w:rFonts w:ascii="Cambria" w:eastAsia="Times New Roman" w:hAnsi="Cambria" w:cs="Times New Roman"/>
          <w:b/>
          <w:sz w:val="24"/>
          <w:szCs w:val="24"/>
          <w:lang w:eastAsia="pt-BR"/>
        </w:rPr>
      </w:pPr>
    </w:p>
    <w:p w14:paraId="22C35C41" w14:textId="77777777" w:rsidR="00A117C4" w:rsidRPr="0093690F" w:rsidRDefault="00A117C4" w:rsidP="00BC3913">
      <w:pPr>
        <w:overflowPunct w:val="0"/>
        <w:autoSpaceDE w:val="0"/>
        <w:autoSpaceDN w:val="0"/>
        <w:adjustRightInd w:val="0"/>
        <w:spacing w:after="0" w:line="240" w:lineRule="auto"/>
        <w:textAlignment w:val="baseline"/>
        <w:rPr>
          <w:rFonts w:ascii="Cambria" w:eastAsia="Times New Roman" w:hAnsi="Cambria" w:cs="Times New Roman"/>
          <w:b/>
          <w:sz w:val="24"/>
          <w:szCs w:val="24"/>
          <w:lang w:eastAsia="pt-BR"/>
        </w:rPr>
      </w:pPr>
    </w:p>
    <w:p w14:paraId="3BB6E748" w14:textId="77777777" w:rsidR="00A117C4" w:rsidRPr="0093690F" w:rsidRDefault="00A117C4" w:rsidP="00BC3913">
      <w:pPr>
        <w:overflowPunct w:val="0"/>
        <w:autoSpaceDE w:val="0"/>
        <w:autoSpaceDN w:val="0"/>
        <w:adjustRightInd w:val="0"/>
        <w:spacing w:after="0" w:line="240" w:lineRule="auto"/>
        <w:textAlignment w:val="baseline"/>
        <w:rPr>
          <w:rFonts w:ascii="Cambria" w:eastAsia="Times New Roman" w:hAnsi="Cambria" w:cs="Times New Roman"/>
          <w:b/>
          <w:sz w:val="24"/>
          <w:szCs w:val="24"/>
          <w:lang w:eastAsia="pt-BR"/>
        </w:rPr>
      </w:pPr>
    </w:p>
    <w:p w14:paraId="72D37B70" w14:textId="77777777" w:rsidR="00A117C4" w:rsidRPr="0093690F" w:rsidRDefault="00A117C4" w:rsidP="00BC3913">
      <w:pPr>
        <w:overflowPunct w:val="0"/>
        <w:autoSpaceDE w:val="0"/>
        <w:autoSpaceDN w:val="0"/>
        <w:adjustRightInd w:val="0"/>
        <w:spacing w:after="0" w:line="240" w:lineRule="auto"/>
        <w:textAlignment w:val="baseline"/>
        <w:rPr>
          <w:rFonts w:ascii="Cambria" w:eastAsia="Times New Roman" w:hAnsi="Cambria" w:cs="Times New Roman"/>
          <w:b/>
          <w:sz w:val="24"/>
          <w:szCs w:val="24"/>
          <w:lang w:eastAsia="pt-BR"/>
        </w:rPr>
      </w:pPr>
    </w:p>
    <w:p w14:paraId="36336010" w14:textId="77777777" w:rsidR="00A117C4" w:rsidRPr="0093690F" w:rsidRDefault="00A117C4" w:rsidP="00BC3913">
      <w:pPr>
        <w:spacing w:after="0" w:line="240" w:lineRule="auto"/>
        <w:rPr>
          <w:rFonts w:ascii="Cambria" w:eastAsia="Times New Roman" w:hAnsi="Cambria" w:cs="Times New Roman"/>
          <w:b/>
          <w:sz w:val="24"/>
          <w:szCs w:val="24"/>
          <w:lang w:eastAsia="x-none"/>
        </w:rPr>
      </w:pPr>
      <w:bookmarkStart w:id="0" w:name="_Hlk95482246"/>
      <w:r w:rsidRPr="0093690F">
        <w:rPr>
          <w:rFonts w:ascii="Cambria" w:eastAsia="Times New Roman" w:hAnsi="Cambria" w:cs="Times New Roman"/>
          <w:b/>
          <w:sz w:val="24"/>
          <w:szCs w:val="24"/>
          <w:lang w:eastAsia="x-none"/>
        </w:rPr>
        <w:t>SAMARA ANDRADE ROCHA MORAES</w:t>
      </w:r>
    </w:p>
    <w:p w14:paraId="6BF920B3" w14:textId="77777777" w:rsidR="00A117C4" w:rsidRPr="0093690F" w:rsidRDefault="00A117C4" w:rsidP="00BC3913">
      <w:pPr>
        <w:spacing w:after="0" w:line="240" w:lineRule="auto"/>
        <w:rPr>
          <w:rFonts w:ascii="Cambria" w:eastAsia="Times New Roman" w:hAnsi="Cambria" w:cs="Times New Roman"/>
          <w:bCs/>
          <w:sz w:val="24"/>
          <w:szCs w:val="24"/>
          <w:lang w:eastAsia="x-none"/>
        </w:rPr>
      </w:pPr>
      <w:r w:rsidRPr="0093690F">
        <w:rPr>
          <w:rFonts w:ascii="Cambria" w:eastAsia="Times New Roman" w:hAnsi="Cambria" w:cs="Times New Roman"/>
          <w:bCs/>
          <w:sz w:val="24"/>
          <w:szCs w:val="24"/>
          <w:lang w:eastAsia="x-none"/>
        </w:rPr>
        <w:t>NUTRICIONISTA – RT</w:t>
      </w:r>
    </w:p>
    <w:p w14:paraId="4F685987" w14:textId="77777777" w:rsidR="00A117C4" w:rsidRPr="0093690F" w:rsidRDefault="00A117C4" w:rsidP="00BC3913">
      <w:pPr>
        <w:spacing w:after="0" w:line="240" w:lineRule="auto"/>
        <w:rPr>
          <w:rFonts w:ascii="Cambria" w:eastAsia="Times New Roman" w:hAnsi="Cambria" w:cs="Times New Roman"/>
          <w:bCs/>
          <w:sz w:val="24"/>
          <w:szCs w:val="24"/>
          <w:lang w:eastAsia="x-none"/>
        </w:rPr>
      </w:pPr>
      <w:r w:rsidRPr="0093690F">
        <w:rPr>
          <w:rFonts w:ascii="Cambria" w:eastAsia="Times New Roman" w:hAnsi="Cambria" w:cs="Times New Roman"/>
          <w:bCs/>
          <w:sz w:val="24"/>
          <w:szCs w:val="24"/>
          <w:lang w:eastAsia="x-none"/>
        </w:rPr>
        <w:t>CRN-5/9408</w:t>
      </w:r>
      <w:bookmarkEnd w:id="0"/>
    </w:p>
    <w:p w14:paraId="2B96B4B4"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sz w:val="24"/>
          <w:szCs w:val="24"/>
          <w:lang w:eastAsia="pt-BR"/>
        </w:rPr>
      </w:pPr>
    </w:p>
    <w:p w14:paraId="4F9F1E5A"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sz w:val="24"/>
          <w:szCs w:val="24"/>
          <w:lang w:eastAsia="pt-BR"/>
        </w:rPr>
      </w:pPr>
      <w:r w:rsidRPr="0093690F">
        <w:rPr>
          <w:rFonts w:ascii="Cambria" w:eastAsia="Times New Roman" w:hAnsi="Cambria" w:cs="Arial"/>
          <w:noProof/>
          <w:sz w:val="24"/>
          <w:szCs w:val="24"/>
          <w:lang w:eastAsia="pt-BR"/>
        </w:rPr>
        <mc:AlternateContent>
          <mc:Choice Requires="wps">
            <w:drawing>
              <wp:anchor distT="0" distB="0" distL="114300" distR="114300" simplePos="0" relativeHeight="251659264" behindDoc="0" locked="0" layoutInCell="1" allowOverlap="1" wp14:anchorId="65FD29BA" wp14:editId="3C36A7C7">
                <wp:simplePos x="0" y="0"/>
                <wp:positionH relativeFrom="column">
                  <wp:posOffset>3270605</wp:posOffset>
                </wp:positionH>
                <wp:positionV relativeFrom="paragraph">
                  <wp:posOffset>4144</wp:posOffset>
                </wp:positionV>
                <wp:extent cx="3329940" cy="1452245"/>
                <wp:effectExtent l="0" t="0" r="22860" b="146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452245"/>
                        </a:xfrm>
                        <a:prstGeom prst="rect">
                          <a:avLst/>
                        </a:prstGeom>
                        <a:solidFill>
                          <a:srgbClr val="FFFFFF"/>
                        </a:solidFill>
                        <a:ln w="9525">
                          <a:solidFill>
                            <a:srgbClr val="000000"/>
                          </a:solidFill>
                          <a:miter lim="800000"/>
                          <a:headEnd/>
                          <a:tailEnd/>
                        </a:ln>
                      </wps:spPr>
                      <wps:txbx>
                        <w:txbxContent>
                          <w:p w14:paraId="06F863E0" w14:textId="6C000D31" w:rsidR="00A117C4" w:rsidRPr="00BC3E80" w:rsidRDefault="00A117C4" w:rsidP="00A117C4">
                            <w:pPr>
                              <w:rPr>
                                <w:rFonts w:ascii="Verdana" w:hAnsi="Verdana"/>
                                <w:sz w:val="20"/>
                              </w:rPr>
                            </w:pPr>
                            <w:r>
                              <w:rPr>
                                <w:rFonts w:ascii="Verdana" w:hAnsi="Verdana"/>
                                <w:sz w:val="20"/>
                              </w:rPr>
                              <w:t>GABINETE DA</w:t>
                            </w:r>
                            <w:r w:rsidRPr="00BC3E80">
                              <w:rPr>
                                <w:rFonts w:ascii="Verdana" w:hAnsi="Verdana"/>
                                <w:sz w:val="20"/>
                              </w:rPr>
                              <w:t xml:space="preserve"> PREFEIT</w:t>
                            </w:r>
                            <w:r w:rsidR="001F43B3">
                              <w:rPr>
                                <w:rFonts w:ascii="Verdana" w:hAnsi="Verdana"/>
                                <w:sz w:val="20"/>
                              </w:rPr>
                              <w:t>O</w:t>
                            </w:r>
                          </w:p>
                          <w:p w14:paraId="021C47FE" w14:textId="77777777" w:rsidR="00A117C4" w:rsidRPr="00BC3E80" w:rsidRDefault="00A117C4" w:rsidP="00A117C4">
                            <w:pPr>
                              <w:rPr>
                                <w:rFonts w:ascii="Verdana" w:hAnsi="Verdana"/>
                                <w:sz w:val="20"/>
                              </w:rPr>
                            </w:pPr>
                          </w:p>
                          <w:p w14:paraId="120296EB" w14:textId="77777777" w:rsidR="00A117C4" w:rsidRPr="00BC3E80" w:rsidRDefault="00A117C4" w:rsidP="00A117C4">
                            <w:pPr>
                              <w:spacing w:line="276" w:lineRule="auto"/>
                              <w:rPr>
                                <w:rFonts w:ascii="Verdana" w:hAnsi="Verdana"/>
                                <w:sz w:val="20"/>
                              </w:rPr>
                            </w:pPr>
                            <w:r w:rsidRPr="00BC3E80">
                              <w:rPr>
                                <w:rFonts w:ascii="Verdana" w:hAnsi="Verdana"/>
                                <w:sz w:val="20"/>
                              </w:rPr>
                              <w:t>Autorizo.</w:t>
                            </w:r>
                          </w:p>
                          <w:p w14:paraId="08647F55" w14:textId="77777777" w:rsidR="00A117C4" w:rsidRPr="00BC3E80" w:rsidRDefault="00A117C4" w:rsidP="00A117C4">
                            <w:pPr>
                              <w:spacing w:line="276" w:lineRule="auto"/>
                              <w:rPr>
                                <w:rFonts w:ascii="Verdana" w:hAnsi="Verdana"/>
                                <w:sz w:val="20"/>
                              </w:rPr>
                            </w:pPr>
                            <w:r w:rsidRPr="00BC3E80">
                              <w:rPr>
                                <w:rFonts w:ascii="Verdana" w:hAnsi="Verdana"/>
                                <w:sz w:val="20"/>
                              </w:rPr>
                              <w:t>Em _____ / _____ / ______.</w:t>
                            </w:r>
                          </w:p>
                          <w:p w14:paraId="12758EB6" w14:textId="7AF11A19" w:rsidR="00A117C4" w:rsidRPr="00BC3E80" w:rsidRDefault="001F43B3" w:rsidP="00A117C4">
                            <w:pPr>
                              <w:rPr>
                                <w:rFonts w:ascii="Verdana" w:hAnsi="Verdana"/>
                                <w:sz w:val="20"/>
                              </w:rPr>
                            </w:pPr>
                            <w:r>
                              <w:rPr>
                                <w:rFonts w:ascii="Verdana" w:hAnsi="Verdana"/>
                                <w:sz w:val="20"/>
                              </w:rPr>
                              <w:t>FLÁVIO FREIRE</w:t>
                            </w:r>
                            <w:r w:rsidR="00BC3913">
                              <w:rPr>
                                <w:rFonts w:ascii="Verdana" w:hAnsi="Verdana"/>
                                <w:sz w:val="20"/>
                              </w:rPr>
                              <w:t xml:space="preserve"> DIAS</w:t>
                            </w:r>
                          </w:p>
                          <w:p w14:paraId="42F0A3C0" w14:textId="77777777" w:rsidR="00A117C4" w:rsidRPr="00BC3E80" w:rsidRDefault="00A117C4" w:rsidP="00A117C4">
                            <w:pPr>
                              <w:rPr>
                                <w:rFonts w:ascii="Verdana" w:hAnsi="Verdana"/>
                                <w:sz w:val="20"/>
                              </w:rPr>
                            </w:pPr>
                          </w:p>
                          <w:p w14:paraId="24C6C91B" w14:textId="77777777" w:rsidR="00A117C4" w:rsidRPr="00BC3E80" w:rsidRDefault="00A117C4" w:rsidP="00A117C4">
                            <w:pPr>
                              <w:rPr>
                                <w:rFonts w:ascii="Verdana" w:hAnsi="Verdana"/>
                                <w:b/>
                                <w:sz w:val="20"/>
                              </w:rPr>
                            </w:pPr>
                            <w:r>
                              <w:rPr>
                                <w:rFonts w:ascii="Verdana" w:hAnsi="Verdana"/>
                                <w:b/>
                                <w:sz w:val="20"/>
                              </w:rPr>
                              <w:t>LAYANA SOARES DA COSTA</w:t>
                            </w:r>
                          </w:p>
                          <w:p w14:paraId="791DC7CE" w14:textId="77777777" w:rsidR="00A117C4" w:rsidRPr="00990F29" w:rsidRDefault="00A117C4" w:rsidP="00A117C4">
                            <w:pPr>
                              <w:rPr>
                                <w:rFonts w:ascii="Verdana" w:hAnsi="Verdana"/>
                                <w:sz w:val="20"/>
                              </w:rPr>
                            </w:pPr>
                            <w:r>
                              <w:rPr>
                                <w:rFonts w:ascii="Verdana" w:hAnsi="Verdana"/>
                                <w:sz w:val="20"/>
                              </w:rPr>
                              <w:t>Prefeita</w:t>
                            </w:r>
                            <w:r w:rsidRPr="00990F29">
                              <w:rPr>
                                <w:rFonts w:ascii="Verdana" w:hAnsi="Verdana"/>
                                <w:sz w:val="20"/>
                              </w:rPr>
                              <w:t xml:space="preserve"> Municipal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D29BA" id="_x0000_t202" coordsize="21600,21600" o:spt="202" path="m,l,21600r21600,l21600,xe">
                <v:stroke joinstyle="miter"/>
                <v:path gradientshapeok="t" o:connecttype="rect"/>
              </v:shapetype>
              <v:shape id="Text Box 5" o:spid="_x0000_s1026" type="#_x0000_t202" style="position:absolute;left:0;text-align:left;margin-left:257.55pt;margin-top:.35pt;width:262.2pt;height:1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">
                <v:textbox>
                  <w:txbxContent>
                    <w:p w14:paraId="06F863E0" w14:textId="6C000D31" w:rsidR="00A117C4" w:rsidRPr="00BC3E80" w:rsidRDefault="00A117C4" w:rsidP="00A117C4">
                      <w:pPr>
                        <w:rPr>
                          <w:rFonts w:ascii="Verdana" w:hAnsi="Verdana"/>
                          <w:sz w:val="20"/>
                        </w:rPr>
                      </w:pPr>
                      <w:r>
                        <w:rPr>
                          <w:rFonts w:ascii="Verdana" w:hAnsi="Verdana"/>
                          <w:sz w:val="20"/>
                        </w:rPr>
                        <w:t>GABINETE DA</w:t>
                      </w:r>
                      <w:r w:rsidRPr="00BC3E80">
                        <w:rPr>
                          <w:rFonts w:ascii="Verdana" w:hAnsi="Verdana"/>
                          <w:sz w:val="20"/>
                        </w:rPr>
                        <w:t xml:space="preserve"> PREFEIT</w:t>
                      </w:r>
                      <w:r w:rsidR="001F43B3">
                        <w:rPr>
                          <w:rFonts w:ascii="Verdana" w:hAnsi="Verdana"/>
                          <w:sz w:val="20"/>
                        </w:rPr>
                        <w:t>O</w:t>
                      </w:r>
                    </w:p>
                    <w:p w14:paraId="021C47FE" w14:textId="77777777" w:rsidR="00A117C4" w:rsidRPr="00BC3E80" w:rsidRDefault="00A117C4" w:rsidP="00A117C4">
                      <w:pPr>
                        <w:rPr>
                          <w:rFonts w:ascii="Verdana" w:hAnsi="Verdana"/>
                          <w:sz w:val="20"/>
                        </w:rPr>
                      </w:pPr>
                    </w:p>
                    <w:p w14:paraId="120296EB" w14:textId="77777777" w:rsidR="00A117C4" w:rsidRPr="00BC3E80" w:rsidRDefault="00A117C4" w:rsidP="00A117C4">
                      <w:pPr>
                        <w:spacing w:line="276" w:lineRule="auto"/>
                        <w:rPr>
                          <w:rFonts w:ascii="Verdana" w:hAnsi="Verdana"/>
                          <w:sz w:val="20"/>
                        </w:rPr>
                      </w:pPr>
                      <w:r w:rsidRPr="00BC3E80">
                        <w:rPr>
                          <w:rFonts w:ascii="Verdana" w:hAnsi="Verdana"/>
                          <w:sz w:val="20"/>
                        </w:rPr>
                        <w:t>Autorizo.</w:t>
                      </w:r>
                    </w:p>
                    <w:p w14:paraId="08647F55" w14:textId="77777777" w:rsidR="00A117C4" w:rsidRPr="00BC3E80" w:rsidRDefault="00A117C4" w:rsidP="00A117C4">
                      <w:pPr>
                        <w:spacing w:line="276" w:lineRule="auto"/>
                        <w:rPr>
                          <w:rFonts w:ascii="Verdana" w:hAnsi="Verdana"/>
                          <w:sz w:val="20"/>
                        </w:rPr>
                      </w:pPr>
                      <w:r w:rsidRPr="00BC3E80">
                        <w:rPr>
                          <w:rFonts w:ascii="Verdana" w:hAnsi="Verdana"/>
                          <w:sz w:val="20"/>
                        </w:rPr>
                        <w:t>Em _____ / _____ / ______.</w:t>
                      </w:r>
                    </w:p>
                    <w:p w14:paraId="12758EB6" w14:textId="7AF11A19" w:rsidR="00A117C4" w:rsidRPr="00BC3E80" w:rsidRDefault="001F43B3" w:rsidP="00A117C4">
                      <w:pPr>
                        <w:rPr>
                          <w:rFonts w:ascii="Verdana" w:hAnsi="Verdana"/>
                          <w:sz w:val="20"/>
                        </w:rPr>
                      </w:pPr>
                      <w:r>
                        <w:rPr>
                          <w:rFonts w:ascii="Verdana" w:hAnsi="Verdana"/>
                          <w:sz w:val="20"/>
                        </w:rPr>
                        <w:t>FLÁVIO FREIRE</w:t>
                      </w:r>
                      <w:r w:rsidR="00BC3913">
                        <w:rPr>
                          <w:rFonts w:ascii="Verdana" w:hAnsi="Verdana"/>
                          <w:sz w:val="20"/>
                        </w:rPr>
                        <w:t xml:space="preserve"> DIAS</w:t>
                      </w:r>
                    </w:p>
                    <w:p w14:paraId="42F0A3C0" w14:textId="77777777" w:rsidR="00A117C4" w:rsidRPr="00BC3E80" w:rsidRDefault="00A117C4" w:rsidP="00A117C4">
                      <w:pPr>
                        <w:rPr>
                          <w:rFonts w:ascii="Verdana" w:hAnsi="Verdana"/>
                          <w:sz w:val="20"/>
                        </w:rPr>
                      </w:pPr>
                    </w:p>
                    <w:p w14:paraId="24C6C91B" w14:textId="77777777" w:rsidR="00A117C4" w:rsidRPr="00BC3E80" w:rsidRDefault="00A117C4" w:rsidP="00A117C4">
                      <w:pPr>
                        <w:rPr>
                          <w:rFonts w:ascii="Verdana" w:hAnsi="Verdana"/>
                          <w:b/>
                          <w:sz w:val="20"/>
                        </w:rPr>
                      </w:pPr>
                      <w:r>
                        <w:rPr>
                          <w:rFonts w:ascii="Verdana" w:hAnsi="Verdana"/>
                          <w:b/>
                          <w:sz w:val="20"/>
                        </w:rPr>
                        <w:t>LAYANA SOARES DA COSTA</w:t>
                      </w:r>
                    </w:p>
                    <w:p w14:paraId="791DC7CE" w14:textId="77777777" w:rsidR="00A117C4" w:rsidRPr="00990F29" w:rsidRDefault="00A117C4" w:rsidP="00A117C4">
                      <w:pPr>
                        <w:rPr>
                          <w:rFonts w:ascii="Verdana" w:hAnsi="Verdana"/>
                          <w:sz w:val="20"/>
                        </w:rPr>
                      </w:pPr>
                      <w:r>
                        <w:rPr>
                          <w:rFonts w:ascii="Verdana" w:hAnsi="Verdana"/>
                          <w:sz w:val="20"/>
                        </w:rPr>
                        <w:t>Prefeita</w:t>
                      </w:r>
                      <w:r w:rsidRPr="00990F29">
                        <w:rPr>
                          <w:rFonts w:ascii="Verdana" w:hAnsi="Verdana"/>
                          <w:sz w:val="20"/>
                        </w:rPr>
                        <w:t xml:space="preserve"> Municipal</w:t>
                      </w:r>
                    </w:p>
                  </w:txbxContent>
                </v:textbox>
              </v:shape>
            </w:pict>
          </mc:Fallback>
        </mc:AlternateContent>
      </w:r>
    </w:p>
    <w:p w14:paraId="265C4F0B" w14:textId="77777777" w:rsidR="00A117C4" w:rsidRPr="0093690F" w:rsidRDefault="00A117C4" w:rsidP="00A117C4">
      <w:pPr>
        <w:overflowPunct w:val="0"/>
        <w:autoSpaceDE w:val="0"/>
        <w:autoSpaceDN w:val="0"/>
        <w:adjustRightInd w:val="0"/>
        <w:spacing w:after="0" w:line="240" w:lineRule="auto"/>
        <w:jc w:val="center"/>
        <w:textAlignment w:val="baseline"/>
        <w:rPr>
          <w:rFonts w:ascii="Cambria" w:eastAsia="Times New Roman" w:hAnsi="Cambria" w:cs="Times New Roman"/>
          <w:sz w:val="24"/>
          <w:szCs w:val="24"/>
          <w:lang w:eastAsia="pt-BR"/>
        </w:rPr>
      </w:pPr>
    </w:p>
    <w:p w14:paraId="0611316F" w14:textId="77777777" w:rsidR="00FB5D91" w:rsidRPr="0093690F" w:rsidRDefault="00FB5D91">
      <w:pPr>
        <w:rPr>
          <w:rFonts w:ascii="Cambria" w:hAnsi="Cambria"/>
        </w:rPr>
      </w:pPr>
    </w:p>
    <w:sectPr w:rsidR="00FB5D91" w:rsidRPr="0093690F" w:rsidSect="00FF280B">
      <w:headerReference w:type="default" r:id="rId8"/>
      <w:pgSz w:w="11906" w:h="16838" w:code="9"/>
      <w:pgMar w:top="851" w:right="851" w:bottom="1418" w:left="851"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97A4" w14:textId="77777777" w:rsidR="0048219C" w:rsidRDefault="0048219C">
      <w:pPr>
        <w:spacing w:after="0" w:line="240" w:lineRule="auto"/>
      </w:pPr>
      <w:r>
        <w:separator/>
      </w:r>
    </w:p>
  </w:endnote>
  <w:endnote w:type="continuationSeparator" w:id="0">
    <w:p w14:paraId="00F9AD7C" w14:textId="77777777" w:rsidR="0048219C" w:rsidRDefault="0048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C352" w14:textId="77777777" w:rsidR="0048219C" w:rsidRDefault="0048219C">
      <w:pPr>
        <w:spacing w:after="0" w:line="240" w:lineRule="auto"/>
      </w:pPr>
      <w:r>
        <w:separator/>
      </w:r>
    </w:p>
  </w:footnote>
  <w:footnote w:type="continuationSeparator" w:id="0">
    <w:p w14:paraId="2E7FF7E4" w14:textId="77777777" w:rsidR="0048219C" w:rsidRDefault="00482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43A7" w14:textId="77777777" w:rsidR="00D208FE" w:rsidRDefault="00000000">
    <w:pPr>
      <w:pStyle w:val="Cabealho"/>
    </w:pPr>
  </w:p>
  <w:p w14:paraId="056326A7" w14:textId="77777777" w:rsidR="00D208FE" w:rsidRPr="002D666E" w:rsidRDefault="00000000" w:rsidP="00A65ACC">
    <w:pPr>
      <w:pStyle w:val="Cabealho"/>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784C"/>
    <w:multiLevelType w:val="hybridMultilevel"/>
    <w:tmpl w:val="ABBCF0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4949F8"/>
    <w:multiLevelType w:val="hybridMultilevel"/>
    <w:tmpl w:val="DA8010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B477186"/>
    <w:multiLevelType w:val="hybridMultilevel"/>
    <w:tmpl w:val="EEE6B5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B3672F"/>
    <w:multiLevelType w:val="hybridMultilevel"/>
    <w:tmpl w:val="4600E18A"/>
    <w:lvl w:ilvl="0" w:tplc="2B20E670">
      <w:start w:val="1"/>
      <w:numFmt w:val="decimal"/>
      <w:lvlText w:val="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A6F25E0"/>
    <w:multiLevelType w:val="hybridMultilevel"/>
    <w:tmpl w:val="5802BD96"/>
    <w:lvl w:ilvl="0" w:tplc="0416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FA65FA"/>
    <w:multiLevelType w:val="hybridMultilevel"/>
    <w:tmpl w:val="C34833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90052749">
    <w:abstractNumId w:val="3"/>
  </w:num>
  <w:num w:numId="2" w16cid:durableId="2139836788">
    <w:abstractNumId w:val="0"/>
  </w:num>
  <w:num w:numId="3" w16cid:durableId="283771760">
    <w:abstractNumId w:val="1"/>
  </w:num>
  <w:num w:numId="4" w16cid:durableId="387460536">
    <w:abstractNumId w:val="5"/>
  </w:num>
  <w:num w:numId="5" w16cid:durableId="901021316">
    <w:abstractNumId w:val="2"/>
  </w:num>
  <w:num w:numId="6" w16cid:durableId="1918906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C4"/>
    <w:rsid w:val="0008283F"/>
    <w:rsid w:val="00135E8D"/>
    <w:rsid w:val="001C6A84"/>
    <w:rsid w:val="001F43B3"/>
    <w:rsid w:val="002C643C"/>
    <w:rsid w:val="0030258A"/>
    <w:rsid w:val="00326B07"/>
    <w:rsid w:val="0034663C"/>
    <w:rsid w:val="003472A7"/>
    <w:rsid w:val="003928B1"/>
    <w:rsid w:val="0048219C"/>
    <w:rsid w:val="006807D9"/>
    <w:rsid w:val="007839FC"/>
    <w:rsid w:val="00845603"/>
    <w:rsid w:val="0088665B"/>
    <w:rsid w:val="0093690F"/>
    <w:rsid w:val="0094382D"/>
    <w:rsid w:val="00983B9B"/>
    <w:rsid w:val="009D4510"/>
    <w:rsid w:val="009F4906"/>
    <w:rsid w:val="00A117C4"/>
    <w:rsid w:val="00A86F19"/>
    <w:rsid w:val="00B67CB9"/>
    <w:rsid w:val="00BC3913"/>
    <w:rsid w:val="00C43A13"/>
    <w:rsid w:val="00CC48DF"/>
    <w:rsid w:val="00CE6828"/>
    <w:rsid w:val="00DB24EC"/>
    <w:rsid w:val="00E12219"/>
    <w:rsid w:val="00EE6DD7"/>
    <w:rsid w:val="00F95245"/>
    <w:rsid w:val="00FA4567"/>
    <w:rsid w:val="00FB5D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67C4"/>
  <w15:chartTrackingRefBased/>
  <w15:docId w15:val="{59D41DE7-9186-4DD5-968F-049CB77C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d,he"/>
    <w:basedOn w:val="Normal"/>
    <w:link w:val="CabealhoChar"/>
    <w:uiPriority w:val="99"/>
    <w:unhideWhenUsed/>
    <w:rsid w:val="00A117C4"/>
    <w:pPr>
      <w:tabs>
        <w:tab w:val="center" w:pos="4252"/>
        <w:tab w:val="right" w:pos="8504"/>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12"/>
      <w:szCs w:val="20"/>
      <w:lang w:eastAsia="pt-BR"/>
    </w:rPr>
  </w:style>
  <w:style w:type="character" w:customStyle="1" w:styleId="CabealhoChar">
    <w:name w:val="Cabeçalho Char"/>
    <w:aliases w:val="Cabeçalho superior Char,hd Char,he Char"/>
    <w:basedOn w:val="Fontepargpadro"/>
    <w:link w:val="Cabealho"/>
    <w:uiPriority w:val="99"/>
    <w:rsid w:val="00A117C4"/>
    <w:rPr>
      <w:rFonts w:ascii="Times New Roman" w:eastAsia="Times New Roman" w:hAnsi="Times New Roman" w:cs="Times New Roman"/>
      <w:sz w:val="12"/>
      <w:szCs w:val="20"/>
      <w:lang w:eastAsia="pt-BR"/>
    </w:rPr>
  </w:style>
  <w:style w:type="table" w:customStyle="1" w:styleId="Tabelacomgrade1">
    <w:name w:val="Tabela com grade1"/>
    <w:basedOn w:val="Tabelanormal"/>
    <w:next w:val="Tabelacomgrade"/>
    <w:uiPriority w:val="39"/>
    <w:rsid w:val="00A117C4"/>
    <w:pPr>
      <w:spacing w:before="100" w:after="10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39"/>
    <w:rsid w:val="00A1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A117C4"/>
    <w:pPr>
      <w:widowControl w:val="0"/>
      <w:autoSpaceDE w:val="0"/>
      <w:autoSpaceDN w:val="0"/>
      <w:spacing w:after="0" w:line="240" w:lineRule="auto"/>
    </w:pPr>
    <w:rPr>
      <w:rFonts w:ascii="Cambria" w:eastAsia="Cambria" w:hAnsi="Cambria" w:cs="Cambria"/>
      <w:sz w:val="24"/>
      <w:szCs w:val="24"/>
      <w:lang w:val="pt-PT"/>
    </w:rPr>
  </w:style>
  <w:style w:type="character" w:customStyle="1" w:styleId="CorpodetextoChar">
    <w:name w:val="Corpo de texto Char"/>
    <w:basedOn w:val="Fontepargpadro"/>
    <w:link w:val="Corpodetexto"/>
    <w:uiPriority w:val="1"/>
    <w:rsid w:val="00A117C4"/>
    <w:rPr>
      <w:rFonts w:ascii="Cambria" w:eastAsia="Cambria" w:hAnsi="Cambria" w:cs="Cambria"/>
      <w:sz w:val="24"/>
      <w:szCs w:val="24"/>
      <w:lang w:val="pt-PT"/>
    </w:rPr>
  </w:style>
  <w:style w:type="paragraph" w:customStyle="1" w:styleId="TableParagraph">
    <w:name w:val="Table Paragraph"/>
    <w:basedOn w:val="Normal"/>
    <w:uiPriority w:val="1"/>
    <w:qFormat/>
    <w:rsid w:val="003928B1"/>
    <w:pPr>
      <w:widowControl w:val="0"/>
      <w:autoSpaceDE w:val="0"/>
      <w:autoSpaceDN w:val="0"/>
      <w:spacing w:after="0" w:line="240" w:lineRule="auto"/>
    </w:pPr>
    <w:rPr>
      <w:rFonts w:ascii="Cambria" w:eastAsia="Cambria" w:hAnsi="Cambria" w:cs="Cambri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3810</Words>
  <Characters>20576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Moraes</dc:creator>
  <cp:keywords/>
  <dc:description/>
  <cp:lastModifiedBy>usuario</cp:lastModifiedBy>
  <cp:revision>2</cp:revision>
  <dcterms:created xsi:type="dcterms:W3CDTF">2023-01-19T14:08:00Z</dcterms:created>
  <dcterms:modified xsi:type="dcterms:W3CDTF">2023-01-19T14:08:00Z</dcterms:modified>
</cp:coreProperties>
</file>